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C9" w:rsidRPr="00131FDB" w:rsidRDefault="00D04DC9" w:rsidP="00D04DC9">
      <w:pPr>
        <w:jc w:val="right"/>
        <w:rPr>
          <w:sz w:val="16"/>
          <w:szCs w:val="16"/>
        </w:rPr>
      </w:pPr>
      <w:bookmarkStart w:id="0" w:name="_GoBack"/>
      <w:bookmarkEnd w:id="0"/>
      <w:r w:rsidRPr="00131FDB">
        <w:rPr>
          <w:sz w:val="16"/>
          <w:szCs w:val="16"/>
        </w:rPr>
        <w:t>Приложение 1 к приказу</w:t>
      </w:r>
    </w:p>
    <w:p w:rsidR="00D04DC9" w:rsidRPr="00131FDB" w:rsidRDefault="00D04DC9" w:rsidP="00D04DC9">
      <w:pPr>
        <w:jc w:val="right"/>
        <w:rPr>
          <w:sz w:val="16"/>
          <w:szCs w:val="16"/>
        </w:rPr>
      </w:pPr>
      <w:r w:rsidRPr="00131FDB">
        <w:rPr>
          <w:sz w:val="16"/>
          <w:szCs w:val="16"/>
        </w:rPr>
        <w:t xml:space="preserve"> АО «Газпром газораспределение Орел»</w:t>
      </w:r>
    </w:p>
    <w:p w:rsidR="00D04DC9" w:rsidRPr="005B6266" w:rsidRDefault="00D04DC9" w:rsidP="00D04DC9">
      <w:pPr>
        <w:jc w:val="right"/>
        <w:rPr>
          <w:sz w:val="18"/>
          <w:szCs w:val="18"/>
        </w:rPr>
      </w:pPr>
      <w:r w:rsidRPr="00131FDB">
        <w:rPr>
          <w:sz w:val="16"/>
          <w:szCs w:val="16"/>
        </w:rPr>
        <w:t xml:space="preserve"> от ___________№_____</w:t>
      </w:r>
    </w:p>
    <w:tbl>
      <w:tblPr>
        <w:tblW w:w="0" w:type="auto"/>
        <w:jc w:val="center"/>
        <w:tblInd w:w="-668" w:type="dxa"/>
        <w:tblLayout w:type="fixed"/>
        <w:tblLook w:val="01E0"/>
      </w:tblPr>
      <w:tblGrid>
        <w:gridCol w:w="5738"/>
      </w:tblGrid>
      <w:tr w:rsidR="00D04DC9" w:rsidRPr="004005D4" w:rsidTr="00F12420">
        <w:trPr>
          <w:trHeight w:val="180"/>
          <w:jc w:val="center"/>
        </w:trPr>
        <w:tc>
          <w:tcPr>
            <w:tcW w:w="5738" w:type="dxa"/>
            <w:vAlign w:val="center"/>
          </w:tcPr>
          <w:p w:rsidR="00D04DC9" w:rsidRDefault="00D04DC9" w:rsidP="00D04DC9">
            <w:pPr>
              <w:jc w:val="center"/>
              <w:rPr>
                <w:b/>
                <w:bCs/>
              </w:rPr>
            </w:pPr>
          </w:p>
          <w:p w:rsidR="00D04DC9" w:rsidRPr="000F15DF" w:rsidRDefault="00D04DC9" w:rsidP="00D04DC9">
            <w:pPr>
              <w:jc w:val="center"/>
              <w:rPr>
                <w:b/>
                <w:bCs/>
              </w:rPr>
            </w:pPr>
            <w:r w:rsidRPr="004005D4">
              <w:rPr>
                <w:b/>
                <w:bCs/>
                <w:sz w:val="22"/>
                <w:szCs w:val="22"/>
              </w:rPr>
              <w:t>ДОГОВОР</w:t>
            </w:r>
            <w:r w:rsidRPr="004005D4">
              <w:rPr>
                <w:b/>
                <w:bCs/>
                <w:sz w:val="22"/>
                <w:szCs w:val="22"/>
                <w:lang w:val="en-US"/>
              </w:rPr>
              <w:t xml:space="preserve"> </w:t>
            </w:r>
            <w:r>
              <w:rPr>
                <w:b/>
                <w:bCs/>
                <w:sz w:val="22"/>
                <w:szCs w:val="22"/>
              </w:rPr>
              <w:t>2</w:t>
            </w:r>
            <w:r w:rsidRPr="004005D4">
              <w:rPr>
                <w:b/>
                <w:bCs/>
                <w:sz w:val="22"/>
                <w:szCs w:val="22"/>
                <w:lang w:val="en-US"/>
              </w:rPr>
              <w:t>-</w:t>
            </w:r>
            <w:r w:rsidRPr="004005D4">
              <w:rPr>
                <w:b/>
                <w:bCs/>
                <w:sz w:val="22"/>
                <w:szCs w:val="22"/>
              </w:rPr>
              <w:t>ЮР №</w:t>
            </w:r>
            <w:r>
              <w:rPr>
                <w:b/>
                <w:bCs/>
                <w:sz w:val="22"/>
                <w:szCs w:val="22"/>
                <w:lang w:val="en-US"/>
              </w:rPr>
              <w:t xml:space="preserve"> </w:t>
            </w:r>
            <w:r>
              <w:rPr>
                <w:b/>
                <w:bCs/>
                <w:sz w:val="22"/>
                <w:szCs w:val="22"/>
              </w:rPr>
              <w:t>____________________________</w:t>
            </w:r>
          </w:p>
        </w:tc>
      </w:tr>
    </w:tbl>
    <w:p w:rsidR="00D04DC9" w:rsidRPr="004005D4" w:rsidRDefault="00D04DC9" w:rsidP="00D04DC9">
      <w:pPr>
        <w:ind w:left="1416" w:firstLine="708"/>
        <w:rPr>
          <w:sz w:val="22"/>
          <w:szCs w:val="22"/>
        </w:rPr>
      </w:pPr>
      <w:r w:rsidRPr="004005D4">
        <w:rPr>
          <w:b/>
          <w:bCs/>
          <w:sz w:val="22"/>
          <w:szCs w:val="22"/>
        </w:rPr>
        <w:t>на техническое обслуживание газопроводов и газового оборудования</w:t>
      </w:r>
    </w:p>
    <w:p w:rsidR="00D04DC9" w:rsidRPr="002927CF" w:rsidRDefault="00D04DC9" w:rsidP="00D04DC9">
      <w:pPr>
        <w:rPr>
          <w:sz w:val="6"/>
          <w:szCs w:val="6"/>
        </w:rPr>
      </w:pPr>
    </w:p>
    <w:tbl>
      <w:tblPr>
        <w:tblW w:w="4536" w:type="dxa"/>
        <w:tblInd w:w="5920" w:type="dxa"/>
        <w:tblLayout w:type="fixed"/>
        <w:tblLook w:val="01E0"/>
      </w:tblPr>
      <w:tblGrid>
        <w:gridCol w:w="4536"/>
      </w:tblGrid>
      <w:tr w:rsidR="00D04DC9" w:rsidRPr="00A2108E" w:rsidTr="00D04DC9">
        <w:tc>
          <w:tcPr>
            <w:tcW w:w="4536" w:type="dxa"/>
          </w:tcPr>
          <w:p w:rsidR="00D04DC9" w:rsidRPr="00A2108E" w:rsidRDefault="00D04DC9" w:rsidP="00D04DC9">
            <w:pPr>
              <w:jc w:val="right"/>
              <w:rPr>
                <w:sz w:val="18"/>
                <w:szCs w:val="18"/>
              </w:rPr>
            </w:pPr>
            <w:r>
              <w:rPr>
                <w:sz w:val="18"/>
                <w:szCs w:val="18"/>
              </w:rPr>
              <w:t xml:space="preserve">  </w:t>
            </w:r>
          </w:p>
        </w:tc>
      </w:tr>
    </w:tbl>
    <w:p w:rsidR="00D04DC9" w:rsidRPr="004A7B6A" w:rsidRDefault="00D04DC9" w:rsidP="00D04DC9">
      <w:pPr>
        <w:jc w:val="both"/>
        <w:rPr>
          <w:sz w:val="10"/>
          <w:szCs w:val="10"/>
        </w:rPr>
      </w:pPr>
    </w:p>
    <w:tbl>
      <w:tblPr>
        <w:tblW w:w="0" w:type="auto"/>
        <w:tblInd w:w="250" w:type="dxa"/>
        <w:tblLook w:val="01E0"/>
      </w:tblPr>
      <w:tblGrid>
        <w:gridCol w:w="10314"/>
      </w:tblGrid>
      <w:tr w:rsidR="00D04DC9" w:rsidRPr="005E1A0E" w:rsidTr="005E1A0E">
        <w:trPr>
          <w:trHeight w:val="851"/>
        </w:trPr>
        <w:tc>
          <w:tcPr>
            <w:tcW w:w="10881" w:type="dxa"/>
          </w:tcPr>
          <w:p w:rsidR="00D04DC9" w:rsidRPr="005E1A0E" w:rsidRDefault="00D04DC9" w:rsidP="00D04DC9">
            <w:pPr>
              <w:jc w:val="both"/>
              <w:rPr>
                <w:sz w:val="18"/>
                <w:szCs w:val="18"/>
              </w:rPr>
            </w:pPr>
            <w:proofErr w:type="gramStart"/>
            <w:r w:rsidRPr="005E1A0E">
              <w:rPr>
                <w:sz w:val="18"/>
                <w:szCs w:val="18"/>
              </w:rPr>
              <w:t>АО "Газпром газораспределение Орел", именуемое в дальнейшем "ИСПОЛНИТЕЛЬ", в лице ___________</w:t>
            </w:r>
            <w:r w:rsidR="00F12420" w:rsidRPr="005E1A0E">
              <w:rPr>
                <w:sz w:val="18"/>
                <w:szCs w:val="18"/>
              </w:rPr>
              <w:t>_____</w:t>
            </w:r>
            <w:r w:rsidR="005B5BB9" w:rsidRPr="005E1A0E">
              <w:rPr>
                <w:sz w:val="18"/>
                <w:szCs w:val="18"/>
              </w:rPr>
              <w:t>_______</w:t>
            </w:r>
            <w:r w:rsidRPr="005E1A0E">
              <w:rPr>
                <w:sz w:val="18"/>
                <w:szCs w:val="18"/>
              </w:rPr>
              <w:t>________, действующего на основании ____________</w:t>
            </w:r>
            <w:r w:rsidR="005B5BB9" w:rsidRPr="005E1A0E">
              <w:rPr>
                <w:sz w:val="18"/>
                <w:szCs w:val="18"/>
              </w:rPr>
              <w:t>_____________</w:t>
            </w:r>
            <w:r w:rsidRPr="005E1A0E">
              <w:rPr>
                <w:sz w:val="18"/>
                <w:szCs w:val="18"/>
              </w:rPr>
              <w:t>_, с одной стороны, и _______________________________________, именуемое (</w:t>
            </w:r>
            <w:proofErr w:type="spellStart"/>
            <w:r w:rsidRPr="005E1A0E">
              <w:rPr>
                <w:sz w:val="18"/>
                <w:szCs w:val="18"/>
              </w:rPr>
              <w:t>ый</w:t>
            </w:r>
            <w:proofErr w:type="spellEnd"/>
            <w:r w:rsidRPr="005E1A0E">
              <w:rPr>
                <w:sz w:val="18"/>
                <w:szCs w:val="18"/>
              </w:rPr>
              <w:t xml:space="preserve">, </w:t>
            </w:r>
            <w:proofErr w:type="spellStart"/>
            <w:r w:rsidRPr="005E1A0E">
              <w:rPr>
                <w:sz w:val="18"/>
                <w:szCs w:val="18"/>
              </w:rPr>
              <w:t>ая</w:t>
            </w:r>
            <w:proofErr w:type="spellEnd"/>
            <w:r w:rsidRPr="005E1A0E">
              <w:rPr>
                <w:sz w:val="18"/>
                <w:szCs w:val="18"/>
              </w:rPr>
              <w:t>) в дальнейшем "ЗАКАЗЧИК", в лице _____</w:t>
            </w:r>
            <w:r w:rsidR="005B5BB9" w:rsidRPr="005E1A0E">
              <w:rPr>
                <w:sz w:val="18"/>
                <w:szCs w:val="18"/>
              </w:rPr>
              <w:t>_____________________</w:t>
            </w:r>
            <w:r w:rsidRPr="005E1A0E">
              <w:rPr>
                <w:sz w:val="18"/>
                <w:szCs w:val="18"/>
              </w:rPr>
              <w:t>___, действующего на основании _____________________, с другой стороны, заключили настоящий Договор о нижеследующем:</w:t>
            </w:r>
            <w:proofErr w:type="gramEnd"/>
          </w:p>
        </w:tc>
      </w:tr>
    </w:tbl>
    <w:p w:rsidR="00D04DC9" w:rsidRPr="005E1A0E" w:rsidRDefault="00D04DC9" w:rsidP="00D04DC9">
      <w:pPr>
        <w:jc w:val="center"/>
        <w:outlineLvl w:val="0"/>
        <w:rPr>
          <w:b/>
          <w:bCs/>
          <w:sz w:val="18"/>
          <w:szCs w:val="18"/>
        </w:rPr>
      </w:pPr>
      <w:r w:rsidRPr="005E1A0E">
        <w:rPr>
          <w:b/>
          <w:bCs/>
          <w:sz w:val="18"/>
          <w:szCs w:val="18"/>
        </w:rPr>
        <w:t>1. Предмет Договора</w:t>
      </w:r>
    </w:p>
    <w:p w:rsidR="00D04DC9" w:rsidRPr="005E1A0E" w:rsidRDefault="00D04DC9" w:rsidP="00D04DC9">
      <w:pPr>
        <w:jc w:val="both"/>
        <w:rPr>
          <w:sz w:val="18"/>
          <w:szCs w:val="18"/>
        </w:rPr>
      </w:pPr>
      <w:r w:rsidRPr="005E1A0E">
        <w:rPr>
          <w:sz w:val="18"/>
          <w:szCs w:val="18"/>
        </w:rPr>
        <w:t>1.1. ЗАКАЗЧИК поручает и обязуется оплачивать, а ИСПОЛНИТЕЛЬ принимает на себя обязанности производить техническое обслуживание газопроводов, газового оборудования и других видов приборов, принадлежащих Заказчику согласно Приложению № 1 к Договору.</w:t>
      </w:r>
    </w:p>
    <w:p w:rsidR="00D04DC9" w:rsidRPr="005E1A0E" w:rsidRDefault="00D04DC9" w:rsidP="00D04DC9">
      <w:pPr>
        <w:jc w:val="both"/>
        <w:rPr>
          <w:sz w:val="18"/>
          <w:szCs w:val="18"/>
        </w:rPr>
      </w:pPr>
      <w:r w:rsidRPr="005E1A0E">
        <w:rPr>
          <w:sz w:val="18"/>
          <w:szCs w:val="18"/>
        </w:rPr>
        <w:t>1.2. Работы (услуги), не предусмотренные настоящим Договором, производятся по заявке ЗАКАЗЧИКА за отдельную плату.</w:t>
      </w:r>
    </w:p>
    <w:tbl>
      <w:tblPr>
        <w:tblW w:w="10314" w:type="dxa"/>
        <w:tblLayout w:type="fixed"/>
        <w:tblLook w:val="01E0"/>
      </w:tblPr>
      <w:tblGrid>
        <w:gridCol w:w="10314"/>
      </w:tblGrid>
      <w:tr w:rsidR="00D04DC9" w:rsidRPr="005E1A0E" w:rsidTr="00D04DC9">
        <w:tc>
          <w:tcPr>
            <w:tcW w:w="10314" w:type="dxa"/>
          </w:tcPr>
          <w:p w:rsidR="00D04DC9" w:rsidRPr="005E1A0E" w:rsidRDefault="00D04DC9" w:rsidP="00D04DC9">
            <w:pPr>
              <w:jc w:val="both"/>
              <w:rPr>
                <w:sz w:val="18"/>
                <w:szCs w:val="18"/>
              </w:rPr>
            </w:pPr>
            <w:r w:rsidRPr="005E1A0E">
              <w:rPr>
                <w:sz w:val="18"/>
                <w:szCs w:val="18"/>
              </w:rPr>
              <w:t>1.3. Общая стоимость работ по Договору составляет ____________________ руб., в том числе НДС по ставке в соответствии с законодательством Российской Федерации о налогах и сборах.</w:t>
            </w:r>
          </w:p>
        </w:tc>
      </w:tr>
    </w:tbl>
    <w:p w:rsidR="00D04DC9" w:rsidRPr="005E1A0E" w:rsidRDefault="00D04DC9" w:rsidP="00D04DC9">
      <w:pPr>
        <w:jc w:val="center"/>
        <w:outlineLvl w:val="0"/>
        <w:rPr>
          <w:b/>
          <w:bCs/>
          <w:sz w:val="18"/>
          <w:szCs w:val="18"/>
        </w:rPr>
      </w:pPr>
      <w:r w:rsidRPr="005E1A0E">
        <w:rPr>
          <w:b/>
          <w:bCs/>
          <w:sz w:val="18"/>
          <w:szCs w:val="18"/>
        </w:rPr>
        <w:t>2. Права и обязанности ИСПОЛНИТЕЛЯ</w:t>
      </w:r>
    </w:p>
    <w:p w:rsidR="00D04DC9" w:rsidRPr="005E1A0E" w:rsidRDefault="00D04DC9" w:rsidP="00D04DC9">
      <w:pPr>
        <w:jc w:val="both"/>
        <w:rPr>
          <w:sz w:val="18"/>
          <w:szCs w:val="18"/>
          <w:u w:val="single"/>
        </w:rPr>
      </w:pPr>
      <w:r w:rsidRPr="005E1A0E">
        <w:rPr>
          <w:sz w:val="18"/>
          <w:szCs w:val="18"/>
          <w:u w:val="single"/>
        </w:rPr>
        <w:t>2.1. ИСПОЛНИТЕЛЬ имеет право:</w:t>
      </w:r>
    </w:p>
    <w:p w:rsidR="00D04DC9" w:rsidRPr="005E1A0E" w:rsidRDefault="00D04DC9" w:rsidP="00D04DC9">
      <w:pPr>
        <w:jc w:val="both"/>
        <w:rPr>
          <w:sz w:val="18"/>
          <w:szCs w:val="18"/>
        </w:rPr>
      </w:pPr>
      <w:r w:rsidRPr="005E1A0E">
        <w:rPr>
          <w:sz w:val="18"/>
          <w:szCs w:val="18"/>
        </w:rPr>
        <w:t>2.1.1. Ограничивать или прекращать подачу газа ЗАКАЗЧИКУ в следующих случаях:</w:t>
      </w:r>
    </w:p>
    <w:p w:rsidR="00D04DC9" w:rsidRPr="005E1A0E" w:rsidRDefault="00D04DC9" w:rsidP="00D04DC9">
      <w:pPr>
        <w:jc w:val="both"/>
        <w:rPr>
          <w:sz w:val="18"/>
          <w:szCs w:val="18"/>
        </w:rPr>
      </w:pPr>
      <w:r w:rsidRPr="005E1A0E">
        <w:rPr>
          <w:sz w:val="18"/>
          <w:szCs w:val="18"/>
        </w:rPr>
        <w:t>- при угрозе возникновения аварийной ситуации и аварии;</w:t>
      </w:r>
    </w:p>
    <w:p w:rsidR="00D04DC9" w:rsidRPr="005E1A0E" w:rsidRDefault="00D04DC9" w:rsidP="00D04DC9">
      <w:pPr>
        <w:jc w:val="both"/>
        <w:rPr>
          <w:sz w:val="18"/>
          <w:szCs w:val="18"/>
        </w:rPr>
      </w:pPr>
      <w:r w:rsidRPr="005E1A0E">
        <w:rPr>
          <w:sz w:val="18"/>
          <w:szCs w:val="18"/>
        </w:rPr>
        <w:t>- во время ликвидации аварий и стихийных бедствий;</w:t>
      </w:r>
    </w:p>
    <w:p w:rsidR="00D04DC9" w:rsidRPr="005E1A0E" w:rsidRDefault="00D04DC9" w:rsidP="00D04DC9">
      <w:pPr>
        <w:jc w:val="both"/>
        <w:rPr>
          <w:sz w:val="18"/>
          <w:szCs w:val="18"/>
        </w:rPr>
      </w:pPr>
      <w:r w:rsidRPr="005E1A0E">
        <w:rPr>
          <w:sz w:val="18"/>
          <w:szCs w:val="18"/>
        </w:rPr>
        <w:t>- во время проведения ремонтных работ;</w:t>
      </w:r>
    </w:p>
    <w:p w:rsidR="00D04DC9" w:rsidRPr="005E1A0E" w:rsidRDefault="00D04DC9" w:rsidP="00D04DC9">
      <w:pPr>
        <w:jc w:val="both"/>
        <w:rPr>
          <w:sz w:val="18"/>
          <w:szCs w:val="18"/>
        </w:rPr>
      </w:pPr>
      <w:r w:rsidRPr="005E1A0E">
        <w:rPr>
          <w:sz w:val="18"/>
          <w:szCs w:val="18"/>
        </w:rPr>
        <w:t>- при неудовлетворительном состоянии и неисправности газопроводов и газового оборудования;</w:t>
      </w:r>
    </w:p>
    <w:p w:rsidR="00D04DC9" w:rsidRPr="005E1A0E" w:rsidRDefault="00D04DC9" w:rsidP="00D04DC9">
      <w:pPr>
        <w:jc w:val="both"/>
        <w:rPr>
          <w:sz w:val="18"/>
          <w:szCs w:val="18"/>
        </w:rPr>
      </w:pPr>
      <w:r w:rsidRPr="005E1A0E">
        <w:rPr>
          <w:sz w:val="18"/>
          <w:szCs w:val="18"/>
        </w:rPr>
        <w:t>- при неудовлетворительном состоянии, неисправности дымовых и вентиляционных каналов и отсутствия актов их обследования;</w:t>
      </w:r>
    </w:p>
    <w:p w:rsidR="00D04DC9" w:rsidRPr="005E1A0E" w:rsidRDefault="00D04DC9" w:rsidP="00D04DC9">
      <w:pPr>
        <w:jc w:val="both"/>
        <w:rPr>
          <w:sz w:val="18"/>
          <w:szCs w:val="18"/>
        </w:rPr>
      </w:pPr>
      <w:proofErr w:type="gramStart"/>
      <w:r w:rsidRPr="005E1A0E">
        <w:rPr>
          <w:sz w:val="18"/>
          <w:szCs w:val="18"/>
        </w:rPr>
        <w:t xml:space="preserve">- при нарушении ЗАКАЗЧИКОМ требований Федерального закона от 31.03.1999 N 69-ФЗ "О газоснабжении в Российской Федерации", Федерального закона от 21.07.1997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00D92883" w:rsidRPr="005E1A0E">
        <w:rPr>
          <w:sz w:val="18"/>
          <w:szCs w:val="18"/>
        </w:rPr>
        <w:t>«</w:t>
      </w:r>
      <w:r w:rsidRPr="005E1A0E">
        <w:rPr>
          <w:sz w:val="18"/>
          <w:szCs w:val="18"/>
        </w:rPr>
        <w:t>Правил пользования газом и предоставления услуг по газоснабжению в РФ</w:t>
      </w:r>
      <w:r w:rsidR="007A74F0" w:rsidRPr="005E1A0E">
        <w:rPr>
          <w:sz w:val="18"/>
          <w:szCs w:val="18"/>
        </w:rPr>
        <w:t>»</w:t>
      </w:r>
      <w:r w:rsidRPr="005E1A0E">
        <w:rPr>
          <w:sz w:val="18"/>
          <w:szCs w:val="18"/>
        </w:rPr>
        <w:t>, утвержденных Постановлением</w:t>
      </w:r>
      <w:proofErr w:type="gramEnd"/>
      <w:r w:rsidRPr="005E1A0E">
        <w:rPr>
          <w:sz w:val="18"/>
          <w:szCs w:val="18"/>
        </w:rPr>
        <w:t xml:space="preserve"> Правительства РФ 17.05.2002 № 317, </w:t>
      </w:r>
      <w:r w:rsidR="007A74F0" w:rsidRPr="005E1A0E">
        <w:rPr>
          <w:sz w:val="18"/>
          <w:szCs w:val="18"/>
        </w:rPr>
        <w:t>«</w:t>
      </w:r>
      <w:r w:rsidRPr="005E1A0E">
        <w:rPr>
          <w:sz w:val="18"/>
          <w:szCs w:val="18"/>
        </w:rPr>
        <w:t xml:space="preserve">Правил безопасности сетей газораспределения и </w:t>
      </w:r>
      <w:proofErr w:type="spellStart"/>
      <w:r w:rsidRPr="005E1A0E">
        <w:rPr>
          <w:sz w:val="18"/>
          <w:szCs w:val="18"/>
        </w:rPr>
        <w:t>газопотребления</w:t>
      </w:r>
      <w:proofErr w:type="spellEnd"/>
      <w:r w:rsidR="007A74F0" w:rsidRPr="005E1A0E">
        <w:rPr>
          <w:sz w:val="18"/>
          <w:szCs w:val="18"/>
        </w:rPr>
        <w:t>»</w:t>
      </w:r>
      <w:r w:rsidRPr="005E1A0E">
        <w:rPr>
          <w:sz w:val="18"/>
          <w:szCs w:val="18"/>
        </w:rPr>
        <w:t xml:space="preserve">, утвержденных приказом Федеральной службы по экологическому, технологическому и атомному надзору от 15.11.2013 №542, ГОСТ </w:t>
      </w:r>
      <w:proofErr w:type="gramStart"/>
      <w:r w:rsidRPr="005E1A0E">
        <w:rPr>
          <w:sz w:val="18"/>
          <w:szCs w:val="18"/>
        </w:rPr>
        <w:t>Р</w:t>
      </w:r>
      <w:proofErr w:type="gramEnd"/>
      <w:r w:rsidRPr="005E1A0E">
        <w:rPr>
          <w:sz w:val="18"/>
          <w:szCs w:val="18"/>
        </w:rPr>
        <w:t xml:space="preserve"> 54961-2012. Национальный стандарт Российской Федерации. </w:t>
      </w:r>
      <w:r w:rsidR="007A74F0" w:rsidRPr="005E1A0E">
        <w:rPr>
          <w:sz w:val="18"/>
          <w:szCs w:val="18"/>
        </w:rPr>
        <w:t>«</w:t>
      </w:r>
      <w:r w:rsidRPr="005E1A0E">
        <w:rPr>
          <w:sz w:val="18"/>
          <w:szCs w:val="18"/>
        </w:rPr>
        <w:t xml:space="preserve">Системы газораспределительные. Сети </w:t>
      </w:r>
      <w:proofErr w:type="spellStart"/>
      <w:r w:rsidRPr="005E1A0E">
        <w:rPr>
          <w:sz w:val="18"/>
          <w:szCs w:val="18"/>
        </w:rPr>
        <w:t>газопотребления</w:t>
      </w:r>
      <w:proofErr w:type="spellEnd"/>
      <w:r w:rsidRPr="005E1A0E">
        <w:rPr>
          <w:sz w:val="18"/>
          <w:szCs w:val="18"/>
        </w:rPr>
        <w:t>. Общие требования к эксплуатации. Эксплуатационная документация</w:t>
      </w:r>
      <w:r w:rsidR="007A74F0" w:rsidRPr="005E1A0E">
        <w:rPr>
          <w:sz w:val="18"/>
          <w:szCs w:val="18"/>
        </w:rPr>
        <w:t>»</w:t>
      </w:r>
      <w:r w:rsidRPr="005E1A0E">
        <w:rPr>
          <w:sz w:val="18"/>
          <w:szCs w:val="18"/>
        </w:rPr>
        <w:t xml:space="preserve">, утвержденного Приказом </w:t>
      </w:r>
      <w:proofErr w:type="spellStart"/>
      <w:r w:rsidRPr="005E1A0E">
        <w:rPr>
          <w:sz w:val="18"/>
          <w:szCs w:val="18"/>
        </w:rPr>
        <w:t>Росстандарта</w:t>
      </w:r>
      <w:proofErr w:type="spellEnd"/>
      <w:r w:rsidRPr="005E1A0E">
        <w:rPr>
          <w:sz w:val="18"/>
          <w:szCs w:val="18"/>
        </w:rPr>
        <w:t xml:space="preserve"> от 22.08.2012 N 251-ст, ГОСТ </w:t>
      </w:r>
      <w:proofErr w:type="gramStart"/>
      <w:r w:rsidRPr="005E1A0E">
        <w:rPr>
          <w:sz w:val="18"/>
          <w:szCs w:val="18"/>
        </w:rPr>
        <w:t>Р</w:t>
      </w:r>
      <w:proofErr w:type="gramEnd"/>
      <w:r w:rsidRPr="005E1A0E">
        <w:rPr>
          <w:sz w:val="18"/>
          <w:szCs w:val="18"/>
        </w:rPr>
        <w:t xml:space="preserve"> 54983-2012. </w:t>
      </w:r>
      <w:r w:rsidR="007A74F0" w:rsidRPr="005E1A0E">
        <w:rPr>
          <w:sz w:val="18"/>
          <w:szCs w:val="18"/>
        </w:rPr>
        <w:t>«</w:t>
      </w:r>
      <w:r w:rsidRPr="005E1A0E">
        <w:rPr>
          <w:sz w:val="18"/>
          <w:szCs w:val="18"/>
        </w:rPr>
        <w:t>Системы газораспределительные. Сети газораспределения природного газа. Общие требования к эксплуатации. Эксплуатационная документация</w:t>
      </w:r>
      <w:r w:rsidR="007A74F0" w:rsidRPr="005E1A0E">
        <w:rPr>
          <w:sz w:val="18"/>
          <w:szCs w:val="18"/>
        </w:rPr>
        <w:t>»</w:t>
      </w:r>
      <w:r w:rsidRPr="005E1A0E">
        <w:rPr>
          <w:sz w:val="18"/>
          <w:szCs w:val="18"/>
        </w:rPr>
        <w:t xml:space="preserve">, утвержденного приказом Федерального агентства по техническому регулированию и метрологии от 13.09.2012 №299-ст, </w:t>
      </w:r>
      <w:r w:rsidR="00D92883" w:rsidRPr="005E1A0E">
        <w:rPr>
          <w:sz w:val="18"/>
          <w:szCs w:val="18"/>
        </w:rPr>
        <w:t>«</w:t>
      </w:r>
      <w:r w:rsidR="00D92883" w:rsidRPr="005E1A0E">
        <w:rPr>
          <w:rStyle w:val="105pt0pt"/>
          <w:rFonts w:eastAsia="Calibri"/>
          <w:sz w:val="18"/>
          <w:szCs w:val="18"/>
        </w:rPr>
        <w:t>Инструкции по безопасному использованию газа при удовлетворении коммунально-бытовых нужд</w:t>
      </w:r>
      <w:r w:rsidR="00F12420" w:rsidRPr="005E1A0E">
        <w:rPr>
          <w:rStyle w:val="105pt0pt"/>
          <w:rFonts w:eastAsia="Calibri"/>
          <w:sz w:val="18"/>
          <w:szCs w:val="18"/>
        </w:rPr>
        <w:t>»</w:t>
      </w:r>
      <w:r w:rsidRPr="005E1A0E">
        <w:rPr>
          <w:sz w:val="18"/>
          <w:szCs w:val="18"/>
        </w:rPr>
        <w:t>, утвержденн</w:t>
      </w:r>
      <w:r w:rsidR="00F12420" w:rsidRPr="005E1A0E">
        <w:rPr>
          <w:sz w:val="18"/>
          <w:szCs w:val="18"/>
        </w:rPr>
        <w:t>ой</w:t>
      </w:r>
      <w:r w:rsidRPr="005E1A0E">
        <w:rPr>
          <w:sz w:val="18"/>
          <w:szCs w:val="18"/>
        </w:rPr>
        <w:t xml:space="preserve"> </w:t>
      </w:r>
      <w:r w:rsidR="007A74F0" w:rsidRPr="005E1A0E">
        <w:rPr>
          <w:rStyle w:val="105pt0pt"/>
          <w:rFonts w:eastAsia="Calibri"/>
          <w:sz w:val="18"/>
          <w:szCs w:val="18"/>
        </w:rPr>
        <w:t xml:space="preserve">Приказом Минстроя России от 05.12.2017 </w:t>
      </w:r>
      <w:r w:rsidR="007A74F0" w:rsidRPr="005E1A0E">
        <w:rPr>
          <w:rStyle w:val="105pt0pt"/>
          <w:rFonts w:eastAsia="Calibri"/>
          <w:sz w:val="18"/>
          <w:szCs w:val="18"/>
          <w:lang w:val="en-US" w:bidi="en-US"/>
        </w:rPr>
        <w:t>N</w:t>
      </w:r>
      <w:r w:rsidR="007A74F0" w:rsidRPr="005E1A0E">
        <w:rPr>
          <w:rStyle w:val="105pt0pt"/>
          <w:rFonts w:eastAsia="Calibri"/>
          <w:sz w:val="18"/>
          <w:szCs w:val="18"/>
          <w:lang w:bidi="en-US"/>
        </w:rPr>
        <w:t xml:space="preserve"> </w:t>
      </w:r>
      <w:r w:rsidR="007A74F0" w:rsidRPr="005E1A0E">
        <w:rPr>
          <w:rStyle w:val="105pt0pt"/>
          <w:rFonts w:eastAsia="Calibri"/>
          <w:sz w:val="18"/>
          <w:szCs w:val="18"/>
        </w:rPr>
        <w:t>1614/</w:t>
      </w:r>
      <w:proofErr w:type="spellStart"/>
      <w:proofErr w:type="gramStart"/>
      <w:r w:rsidR="007A74F0" w:rsidRPr="005E1A0E">
        <w:rPr>
          <w:rStyle w:val="105pt0pt"/>
          <w:rFonts w:eastAsia="Calibri"/>
          <w:sz w:val="18"/>
          <w:szCs w:val="18"/>
        </w:rPr>
        <w:t>пр</w:t>
      </w:r>
      <w:proofErr w:type="spellEnd"/>
      <w:proofErr w:type="gramEnd"/>
      <w:r w:rsidRPr="005E1A0E">
        <w:rPr>
          <w:sz w:val="18"/>
          <w:szCs w:val="18"/>
        </w:rPr>
        <w:t>, других нормативных актов в области газоснабжения, условий настоящего Договора, не выполнении предписаний контролирующих органов и ИСПОЛНИТЕЛЯ;</w:t>
      </w:r>
    </w:p>
    <w:p w:rsidR="00D04DC9" w:rsidRPr="005E1A0E" w:rsidRDefault="00D04DC9" w:rsidP="00D04DC9">
      <w:pPr>
        <w:jc w:val="both"/>
        <w:rPr>
          <w:sz w:val="18"/>
          <w:szCs w:val="18"/>
        </w:rPr>
      </w:pPr>
      <w:r w:rsidRPr="005E1A0E">
        <w:rPr>
          <w:sz w:val="18"/>
          <w:szCs w:val="18"/>
        </w:rPr>
        <w:t>- самовольного подключения ЗАКАЗЧИКОМ или использования не по назначению газового оборудования;</w:t>
      </w:r>
    </w:p>
    <w:p w:rsidR="00D04DC9" w:rsidRPr="005E1A0E" w:rsidRDefault="00D04DC9" w:rsidP="00D04DC9">
      <w:pPr>
        <w:jc w:val="both"/>
        <w:rPr>
          <w:sz w:val="18"/>
          <w:szCs w:val="18"/>
        </w:rPr>
      </w:pPr>
      <w:r w:rsidRPr="005E1A0E">
        <w:rPr>
          <w:sz w:val="18"/>
          <w:szCs w:val="18"/>
        </w:rPr>
        <w:t>- вследствие непреодолимой силы (форс-мажорные обстоятельства).</w:t>
      </w:r>
    </w:p>
    <w:p w:rsidR="00D04DC9" w:rsidRPr="005E1A0E" w:rsidRDefault="00D04DC9" w:rsidP="00D04DC9">
      <w:pPr>
        <w:jc w:val="both"/>
        <w:rPr>
          <w:sz w:val="18"/>
          <w:szCs w:val="18"/>
        </w:rPr>
      </w:pPr>
      <w:r w:rsidRPr="005E1A0E">
        <w:rPr>
          <w:sz w:val="18"/>
          <w:szCs w:val="18"/>
        </w:rPr>
        <w:t xml:space="preserve">2.2. </w:t>
      </w:r>
      <w:proofErr w:type="gramStart"/>
      <w:r w:rsidRPr="005E1A0E">
        <w:rPr>
          <w:sz w:val="18"/>
          <w:szCs w:val="18"/>
        </w:rPr>
        <w:t xml:space="preserve">При неисполнении ЗАКАЗЧИКОМ обязательств по оплате выполненных работ (услуг) в соответствии с п. 4.5 настоящего Договора более 1-го месяца с момента выполнения работ и подписания акта выполненных работ (услуг) за проведение технического обслуживания ИСПОЛНИТЕЛЬ имеет право расторгнуть Договор в одностороннем порядке и направить акт-предписание в инспекцию </w:t>
      </w:r>
      <w:proofErr w:type="spellStart"/>
      <w:r w:rsidRPr="005E1A0E">
        <w:rPr>
          <w:sz w:val="18"/>
          <w:szCs w:val="18"/>
        </w:rPr>
        <w:t>Ростехнадзора</w:t>
      </w:r>
      <w:proofErr w:type="spellEnd"/>
      <w:r w:rsidRPr="005E1A0E">
        <w:rPr>
          <w:sz w:val="18"/>
          <w:szCs w:val="18"/>
        </w:rPr>
        <w:t xml:space="preserve"> и Поставщику газа об отсутствии технического обслуживания газового оборудования у ЗАКАЗЧИКА.</w:t>
      </w:r>
      <w:proofErr w:type="gramEnd"/>
    </w:p>
    <w:p w:rsidR="00D04DC9" w:rsidRPr="005E1A0E" w:rsidRDefault="00D04DC9" w:rsidP="00D04DC9">
      <w:pPr>
        <w:jc w:val="both"/>
        <w:rPr>
          <w:sz w:val="18"/>
          <w:szCs w:val="18"/>
          <w:u w:val="single"/>
        </w:rPr>
      </w:pPr>
      <w:r w:rsidRPr="005E1A0E">
        <w:rPr>
          <w:sz w:val="18"/>
          <w:szCs w:val="18"/>
          <w:u w:val="single"/>
        </w:rPr>
        <w:t>2.3. ИСПОЛНИТЕЛЬ обязуется:</w:t>
      </w:r>
    </w:p>
    <w:p w:rsidR="00D04DC9" w:rsidRPr="005E1A0E" w:rsidRDefault="00D04DC9" w:rsidP="00D04DC9">
      <w:pPr>
        <w:jc w:val="both"/>
        <w:rPr>
          <w:sz w:val="18"/>
          <w:szCs w:val="18"/>
        </w:rPr>
      </w:pPr>
      <w:r w:rsidRPr="005E1A0E">
        <w:rPr>
          <w:sz w:val="18"/>
          <w:szCs w:val="18"/>
        </w:rPr>
        <w:t>2.3.1. Обеспечивать своевременное и качественное выполнение технического обслуживания газопроводов и газового оборудования ЗАКАЗЧИКА, указанного в Приложении № 1 к настоящему Договору.</w:t>
      </w:r>
    </w:p>
    <w:p w:rsidR="00D04DC9" w:rsidRPr="005E1A0E" w:rsidRDefault="00D04DC9" w:rsidP="00D04DC9">
      <w:pPr>
        <w:jc w:val="both"/>
        <w:rPr>
          <w:sz w:val="18"/>
          <w:szCs w:val="18"/>
        </w:rPr>
      </w:pPr>
      <w:r w:rsidRPr="005E1A0E">
        <w:rPr>
          <w:sz w:val="18"/>
          <w:szCs w:val="18"/>
        </w:rPr>
        <w:t xml:space="preserve">2.3.2. О </w:t>
      </w:r>
      <w:proofErr w:type="gramStart"/>
      <w:r w:rsidRPr="005E1A0E">
        <w:rPr>
          <w:sz w:val="18"/>
          <w:szCs w:val="18"/>
        </w:rPr>
        <w:t>проведении</w:t>
      </w:r>
      <w:proofErr w:type="gramEnd"/>
      <w:r w:rsidRPr="005E1A0E">
        <w:rPr>
          <w:sz w:val="18"/>
          <w:szCs w:val="18"/>
        </w:rPr>
        <w:t xml:space="preserve"> технического обслуживания производить запись в эксплуатационных журналах ЗАКАЗЧИКА.</w:t>
      </w:r>
    </w:p>
    <w:p w:rsidR="00D04DC9" w:rsidRPr="005E1A0E" w:rsidRDefault="00D04DC9" w:rsidP="00D04DC9">
      <w:pPr>
        <w:jc w:val="both"/>
        <w:rPr>
          <w:b/>
          <w:bCs/>
          <w:sz w:val="18"/>
          <w:szCs w:val="18"/>
        </w:rPr>
      </w:pPr>
      <w:r w:rsidRPr="005E1A0E">
        <w:rPr>
          <w:sz w:val="18"/>
          <w:szCs w:val="18"/>
        </w:rPr>
        <w:t>2.3.3. По окончании работ (услуг) оформлять Акт выполненных работ (услуг) и передавать (направлять) на подпись ЗАКАЗЧИКУ.</w:t>
      </w:r>
    </w:p>
    <w:p w:rsidR="00D04DC9" w:rsidRPr="005E1A0E" w:rsidRDefault="00D04DC9" w:rsidP="00D04DC9">
      <w:pPr>
        <w:jc w:val="center"/>
        <w:outlineLvl w:val="0"/>
        <w:rPr>
          <w:b/>
          <w:bCs/>
          <w:sz w:val="18"/>
          <w:szCs w:val="18"/>
        </w:rPr>
      </w:pPr>
      <w:r w:rsidRPr="005E1A0E">
        <w:rPr>
          <w:b/>
          <w:bCs/>
          <w:sz w:val="18"/>
          <w:szCs w:val="18"/>
        </w:rPr>
        <w:t>3. Права и обязанности ЗАКАЗЧИКА</w:t>
      </w:r>
    </w:p>
    <w:p w:rsidR="00D04DC9" w:rsidRPr="005E1A0E" w:rsidRDefault="00D04DC9" w:rsidP="00D04DC9">
      <w:pPr>
        <w:jc w:val="both"/>
        <w:rPr>
          <w:sz w:val="18"/>
          <w:szCs w:val="18"/>
          <w:u w:val="single"/>
        </w:rPr>
      </w:pPr>
      <w:r w:rsidRPr="005E1A0E">
        <w:rPr>
          <w:sz w:val="18"/>
          <w:szCs w:val="18"/>
          <w:u w:val="single"/>
        </w:rPr>
        <w:t>3.1. ЗАКАЗЧИК имеет право:</w:t>
      </w:r>
    </w:p>
    <w:p w:rsidR="00D04DC9" w:rsidRPr="005E1A0E" w:rsidRDefault="00D04DC9" w:rsidP="00D04DC9">
      <w:pPr>
        <w:jc w:val="both"/>
        <w:rPr>
          <w:bCs/>
          <w:sz w:val="18"/>
          <w:szCs w:val="18"/>
        </w:rPr>
      </w:pPr>
      <w:r w:rsidRPr="005E1A0E">
        <w:rPr>
          <w:bCs/>
          <w:sz w:val="18"/>
          <w:szCs w:val="18"/>
        </w:rPr>
        <w:t>3.1.1. Требовать в установленном законодательством порядке возмещения причиненных ему убытков вследствие несанкционированного прекращения подачи газа по вине ИСПОЛНИТЕЛЯ (за исключением случаев, указанных в п. 2.1), или невыполнения ИСПОЛНИТЕЛЕМ своих обязательств согласно настоящему Договору.</w:t>
      </w:r>
    </w:p>
    <w:p w:rsidR="00D04DC9" w:rsidRPr="005E1A0E" w:rsidRDefault="00D04DC9" w:rsidP="00D04DC9">
      <w:pPr>
        <w:jc w:val="both"/>
        <w:rPr>
          <w:bCs/>
          <w:sz w:val="18"/>
          <w:szCs w:val="18"/>
          <w:u w:val="single"/>
        </w:rPr>
      </w:pPr>
      <w:r w:rsidRPr="005E1A0E">
        <w:rPr>
          <w:bCs/>
          <w:sz w:val="18"/>
          <w:szCs w:val="18"/>
          <w:u w:val="single"/>
        </w:rPr>
        <w:t>3.2. ЗАКАЗЧИК обязуется:</w:t>
      </w:r>
    </w:p>
    <w:p w:rsidR="00D04DC9" w:rsidRPr="005E1A0E" w:rsidRDefault="00D04DC9" w:rsidP="00D04DC9">
      <w:pPr>
        <w:jc w:val="both"/>
        <w:rPr>
          <w:bCs/>
          <w:sz w:val="18"/>
          <w:szCs w:val="18"/>
        </w:rPr>
      </w:pPr>
      <w:r w:rsidRPr="005E1A0E">
        <w:rPr>
          <w:bCs/>
          <w:sz w:val="18"/>
          <w:szCs w:val="18"/>
        </w:rPr>
        <w:t>3.2.1. Иметь обученных и аттестованных в установленном порядке ответственных лиц за газовое хозяйство.</w:t>
      </w:r>
    </w:p>
    <w:p w:rsidR="00D04DC9" w:rsidRPr="005E1A0E" w:rsidRDefault="00D04DC9" w:rsidP="00F12420">
      <w:pPr>
        <w:jc w:val="both"/>
        <w:rPr>
          <w:bCs/>
          <w:sz w:val="18"/>
          <w:szCs w:val="18"/>
        </w:rPr>
      </w:pPr>
      <w:r w:rsidRPr="005E1A0E">
        <w:rPr>
          <w:bCs/>
          <w:sz w:val="18"/>
          <w:szCs w:val="18"/>
        </w:rPr>
        <w:t>3.2.2. Из числа своих сотрудников приказом по предприятию назначить лиц, ответственных за безопасную эксплуатацию газифицированных объектов с правом подписания актов выполненных работ. Копии приказов и доверенность на право подписания актов выполненных работ представлять ИСПОЛНИТЕЛЮ в момент заключения договора, а при переназначении ответственного лица в период действия настоящего Договора – в течение 3-х дней с момента издания приказа.</w:t>
      </w:r>
    </w:p>
    <w:p w:rsidR="00D04DC9" w:rsidRPr="005E1A0E" w:rsidRDefault="00D04DC9" w:rsidP="00D04DC9">
      <w:pPr>
        <w:jc w:val="both"/>
        <w:rPr>
          <w:bCs/>
          <w:sz w:val="18"/>
          <w:szCs w:val="18"/>
        </w:rPr>
      </w:pPr>
      <w:r w:rsidRPr="005E1A0E">
        <w:rPr>
          <w:bCs/>
          <w:sz w:val="18"/>
          <w:szCs w:val="18"/>
        </w:rPr>
        <w:t>3.2.3. Обеспечить содержание и эксплуатацию газопроводов,  газового оборудования в соответствии с нормативными документами, указанными в п.2.1.</w:t>
      </w:r>
    </w:p>
    <w:p w:rsidR="00D04DC9" w:rsidRPr="005E1A0E" w:rsidRDefault="00D04DC9" w:rsidP="00D04DC9">
      <w:pPr>
        <w:jc w:val="both"/>
        <w:rPr>
          <w:bCs/>
          <w:sz w:val="18"/>
          <w:szCs w:val="18"/>
        </w:rPr>
      </w:pPr>
      <w:r w:rsidRPr="005E1A0E">
        <w:rPr>
          <w:bCs/>
          <w:sz w:val="18"/>
          <w:szCs w:val="18"/>
        </w:rPr>
        <w:t>3.2.4. Выполнять предписания ИСПОЛНИТЕЛЯ по нарушениям, выявленным при техническом обслуживании.</w:t>
      </w:r>
    </w:p>
    <w:p w:rsidR="00D04DC9" w:rsidRPr="005E1A0E" w:rsidRDefault="00D04DC9" w:rsidP="00D04DC9">
      <w:pPr>
        <w:jc w:val="both"/>
        <w:rPr>
          <w:bCs/>
          <w:sz w:val="18"/>
          <w:szCs w:val="18"/>
        </w:rPr>
      </w:pPr>
      <w:r w:rsidRPr="005E1A0E">
        <w:rPr>
          <w:bCs/>
          <w:sz w:val="18"/>
          <w:szCs w:val="18"/>
        </w:rPr>
        <w:t>3.2.5. Своевременно оформлять паспорт технической готовности объекта.</w:t>
      </w:r>
    </w:p>
    <w:p w:rsidR="00D04DC9" w:rsidRPr="005E1A0E" w:rsidRDefault="00D04DC9" w:rsidP="00D04DC9">
      <w:pPr>
        <w:jc w:val="both"/>
        <w:rPr>
          <w:bCs/>
          <w:sz w:val="18"/>
          <w:szCs w:val="18"/>
        </w:rPr>
      </w:pPr>
      <w:r w:rsidRPr="005E1A0E">
        <w:rPr>
          <w:bCs/>
          <w:sz w:val="18"/>
          <w:szCs w:val="18"/>
        </w:rPr>
        <w:t>3.2.6. Производить покраску надземных и внутренних газопроводов.</w:t>
      </w:r>
    </w:p>
    <w:p w:rsidR="00D04DC9" w:rsidRPr="005E1A0E" w:rsidRDefault="00D04DC9" w:rsidP="00D04DC9">
      <w:pPr>
        <w:jc w:val="both"/>
        <w:rPr>
          <w:bCs/>
          <w:sz w:val="18"/>
          <w:szCs w:val="18"/>
        </w:rPr>
      </w:pPr>
      <w:r w:rsidRPr="005E1A0E">
        <w:rPr>
          <w:bCs/>
          <w:sz w:val="18"/>
          <w:szCs w:val="18"/>
        </w:rPr>
        <w:t xml:space="preserve">3.2.7. Обеспечивать доступ представителя ИСПОЛНИТЕЛЯ (по </w:t>
      </w:r>
      <w:proofErr w:type="gramStart"/>
      <w:r w:rsidRPr="005E1A0E">
        <w:rPr>
          <w:bCs/>
          <w:sz w:val="18"/>
          <w:szCs w:val="18"/>
        </w:rPr>
        <w:t>предъявлении</w:t>
      </w:r>
      <w:proofErr w:type="gramEnd"/>
      <w:r w:rsidRPr="005E1A0E">
        <w:rPr>
          <w:bCs/>
          <w:sz w:val="18"/>
          <w:szCs w:val="18"/>
        </w:rPr>
        <w:t xml:space="preserve"> удостоверения) для проведения технического обслуживания и контроля.</w:t>
      </w:r>
    </w:p>
    <w:p w:rsidR="00D04DC9" w:rsidRPr="005E1A0E" w:rsidRDefault="00D04DC9" w:rsidP="00D04DC9">
      <w:pPr>
        <w:jc w:val="both"/>
        <w:rPr>
          <w:bCs/>
          <w:sz w:val="18"/>
          <w:szCs w:val="18"/>
        </w:rPr>
      </w:pPr>
      <w:r w:rsidRPr="005E1A0E">
        <w:rPr>
          <w:bCs/>
          <w:sz w:val="18"/>
          <w:szCs w:val="18"/>
        </w:rPr>
        <w:t>3.2.8. Немедленно сообщать о наличии запаха газа, нарушении целостности газопроводов,  об авариях, пожарах, взрывах в аварийно-диспетчерскую службу  Исполнителя по телефону 04 или 104 круглосуточно.</w:t>
      </w:r>
    </w:p>
    <w:p w:rsidR="00D04DC9" w:rsidRPr="005E1A0E" w:rsidRDefault="00D04DC9" w:rsidP="00D04DC9">
      <w:pPr>
        <w:jc w:val="both"/>
        <w:rPr>
          <w:bCs/>
          <w:sz w:val="18"/>
          <w:szCs w:val="18"/>
        </w:rPr>
      </w:pPr>
      <w:r w:rsidRPr="005E1A0E">
        <w:rPr>
          <w:bCs/>
          <w:sz w:val="18"/>
          <w:szCs w:val="18"/>
        </w:rPr>
        <w:t>3.2.9. Заказчик обязан в течение 5-ти дней подписать направленный Исполнителем Акт выполненных работ (услуг) или заявить об отказе от его подписания, изложив мотивированный отказ письменно.</w:t>
      </w:r>
    </w:p>
    <w:p w:rsidR="00D04DC9" w:rsidRPr="005E1A0E" w:rsidRDefault="00D04DC9" w:rsidP="00D04DC9">
      <w:pPr>
        <w:jc w:val="both"/>
        <w:rPr>
          <w:bCs/>
          <w:sz w:val="18"/>
          <w:szCs w:val="18"/>
        </w:rPr>
      </w:pPr>
      <w:r w:rsidRPr="005E1A0E">
        <w:rPr>
          <w:sz w:val="18"/>
          <w:szCs w:val="18"/>
        </w:rPr>
        <w:lastRenderedPageBreak/>
        <w:t xml:space="preserve">В </w:t>
      </w:r>
      <w:proofErr w:type="gramStart"/>
      <w:r w:rsidRPr="005E1A0E">
        <w:rPr>
          <w:sz w:val="18"/>
          <w:szCs w:val="18"/>
        </w:rPr>
        <w:t>случае</w:t>
      </w:r>
      <w:proofErr w:type="gramEnd"/>
      <w:r w:rsidRPr="005E1A0E">
        <w:rPr>
          <w:sz w:val="18"/>
          <w:szCs w:val="18"/>
        </w:rPr>
        <w:t xml:space="preserve"> неполучения Исполнителем от Заказчика мотивированного отказа, работы (услуги) считаются принятыми Заказчиком и подлежат оплате на основании одностороннего акта. При возникновении разногласий акт выполненных работ (услуг) должен быть вручен под роспись Заказчику либо направлен по почте заказным письмом. В </w:t>
      </w:r>
      <w:proofErr w:type="gramStart"/>
      <w:r w:rsidRPr="005E1A0E">
        <w:rPr>
          <w:sz w:val="18"/>
          <w:szCs w:val="18"/>
        </w:rPr>
        <w:t>случае</w:t>
      </w:r>
      <w:proofErr w:type="gramEnd"/>
      <w:r w:rsidRPr="005E1A0E">
        <w:rPr>
          <w:sz w:val="18"/>
          <w:szCs w:val="18"/>
        </w:rPr>
        <w:t xml:space="preserve"> направления акта по почте, датой получения акта считается дата, указанная на уведомлении о вручении.</w:t>
      </w:r>
    </w:p>
    <w:p w:rsidR="00D04DC9" w:rsidRPr="005E1A0E" w:rsidRDefault="00D04DC9" w:rsidP="00D04DC9">
      <w:pPr>
        <w:jc w:val="both"/>
        <w:rPr>
          <w:bCs/>
          <w:sz w:val="18"/>
          <w:szCs w:val="18"/>
        </w:rPr>
      </w:pPr>
      <w:r w:rsidRPr="005E1A0E">
        <w:rPr>
          <w:bCs/>
          <w:sz w:val="18"/>
          <w:szCs w:val="18"/>
        </w:rPr>
        <w:t>3.2.10. Получать счет-фактуру у ИСПОЛНИТЕЛЯ в течение 5 дней после подписания акта о выполненных работах (услугах).</w:t>
      </w:r>
    </w:p>
    <w:p w:rsidR="00D04DC9" w:rsidRPr="005E1A0E" w:rsidRDefault="00D04DC9" w:rsidP="00D04DC9">
      <w:pPr>
        <w:jc w:val="both"/>
        <w:rPr>
          <w:b/>
          <w:bCs/>
          <w:sz w:val="18"/>
          <w:szCs w:val="18"/>
        </w:rPr>
      </w:pPr>
      <w:r w:rsidRPr="005E1A0E">
        <w:rPr>
          <w:bCs/>
          <w:sz w:val="18"/>
          <w:szCs w:val="18"/>
        </w:rPr>
        <w:t>3.2.11. Сообщать в трехдневный срок ИСПОЛНИТЕЛЮ работ (услуг) об изменении юридического статуса, банковских и почтовых реквизитов, реорганизации или ликвидации и т.д.</w:t>
      </w:r>
    </w:p>
    <w:p w:rsidR="00D04DC9" w:rsidRPr="005E1A0E" w:rsidRDefault="00D04DC9" w:rsidP="00D04DC9">
      <w:pPr>
        <w:jc w:val="center"/>
        <w:outlineLvl w:val="0"/>
        <w:rPr>
          <w:b/>
          <w:bCs/>
          <w:sz w:val="18"/>
          <w:szCs w:val="18"/>
        </w:rPr>
      </w:pPr>
      <w:r w:rsidRPr="005E1A0E">
        <w:rPr>
          <w:b/>
          <w:bCs/>
          <w:sz w:val="18"/>
          <w:szCs w:val="18"/>
        </w:rPr>
        <w:t>4. Стоимость работ (услуг) и порядок оплаты</w:t>
      </w:r>
    </w:p>
    <w:p w:rsidR="00D04DC9" w:rsidRPr="005E1A0E" w:rsidRDefault="00D04DC9" w:rsidP="00D04DC9">
      <w:pPr>
        <w:jc w:val="both"/>
        <w:rPr>
          <w:sz w:val="18"/>
          <w:szCs w:val="18"/>
        </w:rPr>
      </w:pPr>
      <w:r w:rsidRPr="005E1A0E">
        <w:rPr>
          <w:sz w:val="18"/>
          <w:szCs w:val="18"/>
        </w:rPr>
        <w:t>4.1. Стоимость работ (услуг) определяется исходя из периодичности и видов работ (услуг), в соответствии с Приложением №1 к Договору, а также стоимости указанных работ (услуг) согласно «Прейскуранту на услуги газового хозяйства по техническому обслуживанию и ремонту газораспределительных систем»,  действующему на момент выполнения работ (услуг).</w:t>
      </w:r>
    </w:p>
    <w:p w:rsidR="00F12420" w:rsidRPr="005E1A0E" w:rsidRDefault="00D04DC9" w:rsidP="00D04DC9">
      <w:pPr>
        <w:jc w:val="both"/>
        <w:rPr>
          <w:sz w:val="18"/>
          <w:szCs w:val="18"/>
        </w:rPr>
      </w:pPr>
      <w:r w:rsidRPr="005E1A0E">
        <w:rPr>
          <w:sz w:val="18"/>
          <w:szCs w:val="18"/>
        </w:rPr>
        <w:t>При 100% предварительной оплате работ (услуг) Заказчиком стоимость определяется исходя из цен, действующих на момент осуществления авансовых платежей.</w:t>
      </w:r>
      <w:r w:rsidR="00F12420" w:rsidRPr="005E1A0E">
        <w:rPr>
          <w:sz w:val="18"/>
          <w:szCs w:val="18"/>
        </w:rPr>
        <w:t xml:space="preserve"> </w:t>
      </w:r>
    </w:p>
    <w:p w:rsidR="005B5BB9" w:rsidRPr="005E1A0E" w:rsidRDefault="00D04DC9" w:rsidP="00D04DC9">
      <w:pPr>
        <w:jc w:val="both"/>
        <w:rPr>
          <w:sz w:val="18"/>
          <w:szCs w:val="18"/>
        </w:rPr>
      </w:pPr>
      <w:r w:rsidRPr="005E1A0E">
        <w:rPr>
          <w:sz w:val="18"/>
          <w:szCs w:val="18"/>
        </w:rPr>
        <w:t>Стоимость работ (услуг), определенная в Приложении №1 к Договору может быть изменена в соответствии с изменением «Прейскуранта на услуги газового хозяйства по техническому обслуживанию и ремонту газораспределительных систем»</w:t>
      </w:r>
      <w:r w:rsidR="00F12420" w:rsidRPr="005E1A0E">
        <w:rPr>
          <w:sz w:val="18"/>
          <w:szCs w:val="18"/>
        </w:rPr>
        <w:t>.</w:t>
      </w:r>
    </w:p>
    <w:p w:rsidR="00D04DC9" w:rsidRPr="005E1A0E" w:rsidRDefault="00D04DC9" w:rsidP="00D04DC9">
      <w:pPr>
        <w:jc w:val="both"/>
        <w:rPr>
          <w:sz w:val="18"/>
          <w:szCs w:val="18"/>
        </w:rPr>
      </w:pPr>
      <w:r w:rsidRPr="005E1A0E">
        <w:rPr>
          <w:sz w:val="18"/>
          <w:szCs w:val="18"/>
        </w:rPr>
        <w:t xml:space="preserve">4.2. При изменении стоимости работ (прейскурантных цен по видам работ) новая цена начинает действовать с момента опубликования объявления об утверждении новой цены на </w:t>
      </w:r>
      <w:proofErr w:type="spellStart"/>
      <w:r w:rsidRPr="005E1A0E">
        <w:rPr>
          <w:sz w:val="18"/>
          <w:szCs w:val="18"/>
        </w:rPr>
        <w:t>веб-сайте</w:t>
      </w:r>
      <w:proofErr w:type="spellEnd"/>
      <w:r w:rsidRPr="005E1A0E">
        <w:rPr>
          <w:sz w:val="18"/>
          <w:szCs w:val="18"/>
        </w:rPr>
        <w:t xml:space="preserve"> ИСПОЛНИТЕЛЯ в Интернете </w:t>
      </w:r>
      <w:hyperlink r:id="rId4" w:history="1">
        <w:r w:rsidRPr="005E1A0E">
          <w:rPr>
            <w:rStyle w:val="a3"/>
            <w:sz w:val="18"/>
            <w:szCs w:val="18"/>
          </w:rPr>
          <w:t>http://</w:t>
        </w:r>
        <w:r w:rsidRPr="005E1A0E">
          <w:rPr>
            <w:rStyle w:val="a3"/>
            <w:sz w:val="18"/>
            <w:szCs w:val="18"/>
            <w:lang w:val="en-US"/>
          </w:rPr>
          <w:t>www</w:t>
        </w:r>
        <w:r w:rsidRPr="005E1A0E">
          <w:rPr>
            <w:rStyle w:val="a3"/>
            <w:sz w:val="18"/>
            <w:szCs w:val="18"/>
          </w:rPr>
          <w:t>.</w:t>
        </w:r>
        <w:proofErr w:type="spellStart"/>
        <w:r w:rsidRPr="005E1A0E">
          <w:rPr>
            <w:rStyle w:val="a3"/>
            <w:sz w:val="18"/>
            <w:szCs w:val="18"/>
            <w:lang w:val="en-US"/>
          </w:rPr>
          <w:t>gro</w:t>
        </w:r>
        <w:proofErr w:type="spellEnd"/>
        <w:r w:rsidRPr="005E1A0E">
          <w:rPr>
            <w:rStyle w:val="a3"/>
            <w:sz w:val="18"/>
            <w:szCs w:val="18"/>
          </w:rPr>
          <w:t>57.ru</w:t>
        </w:r>
      </w:hyperlink>
      <w:r w:rsidRPr="005E1A0E">
        <w:rPr>
          <w:sz w:val="18"/>
          <w:szCs w:val="18"/>
        </w:rPr>
        <w:t xml:space="preserve">, но не ранее даты, указанной в данном объявлении, и распространяется на работы, выполняемые после введения новых цен. </w:t>
      </w:r>
    </w:p>
    <w:p w:rsidR="00D04DC9" w:rsidRPr="005E1A0E" w:rsidRDefault="00D04DC9" w:rsidP="00D04DC9">
      <w:pPr>
        <w:jc w:val="both"/>
        <w:rPr>
          <w:sz w:val="18"/>
          <w:szCs w:val="18"/>
        </w:rPr>
      </w:pPr>
      <w:r w:rsidRPr="005E1A0E">
        <w:rPr>
          <w:sz w:val="18"/>
          <w:szCs w:val="18"/>
        </w:rPr>
        <w:t xml:space="preserve">4.3. Оплата производится ЗАКАЗЧИКОМ авансовыми платежами в размере 100% путем перечисления денежных средств на расчетный счет либо внесением в кассу ИСПОЛНИТЕЛЯ до 25 числа месяца, предшествующего выполнению работ. </w:t>
      </w:r>
    </w:p>
    <w:p w:rsidR="00D04DC9" w:rsidRPr="005E1A0E" w:rsidRDefault="00D04DC9" w:rsidP="00D04DC9">
      <w:pPr>
        <w:jc w:val="both"/>
        <w:rPr>
          <w:sz w:val="18"/>
          <w:szCs w:val="18"/>
        </w:rPr>
      </w:pPr>
      <w:r w:rsidRPr="005E1A0E">
        <w:rPr>
          <w:sz w:val="18"/>
          <w:szCs w:val="18"/>
        </w:rPr>
        <w:t xml:space="preserve">4.4. В </w:t>
      </w:r>
      <w:proofErr w:type="gramStart"/>
      <w:r w:rsidRPr="005E1A0E">
        <w:rPr>
          <w:sz w:val="18"/>
          <w:szCs w:val="18"/>
        </w:rPr>
        <w:t>случае</w:t>
      </w:r>
      <w:proofErr w:type="gramEnd"/>
      <w:r w:rsidRPr="005E1A0E">
        <w:rPr>
          <w:sz w:val="18"/>
          <w:szCs w:val="18"/>
        </w:rPr>
        <w:t>, если расчетами, произведенными на основании акта выполненных работ (услуг), оформленного Сторонами, будет установлена разница между стоимостью услуг за фактически выполненные работы (услуги) и суммой платежей за расчетный период, то сумма переплаты, при отсутствии задолженности, учитывается в следующем периоде. При наличии задолженности за выполненные работы (услуги) за предыдущий период ИСПОЛНИТЕЛЬ (его Филиал) вправе засчитать оплату за текущий период в счет погашения задолженности.</w:t>
      </w:r>
    </w:p>
    <w:p w:rsidR="00D04DC9" w:rsidRPr="005E1A0E" w:rsidRDefault="00D04DC9" w:rsidP="00D04DC9">
      <w:pPr>
        <w:jc w:val="both"/>
        <w:rPr>
          <w:strike/>
          <w:color w:val="FF0000"/>
          <w:sz w:val="18"/>
          <w:szCs w:val="18"/>
        </w:rPr>
      </w:pPr>
      <w:r w:rsidRPr="005E1A0E">
        <w:rPr>
          <w:sz w:val="18"/>
          <w:szCs w:val="18"/>
        </w:rPr>
        <w:t xml:space="preserve">4.5. Сумма недоплаты за расчетный период должна быть перечислена ЗАКАЗЧИКОМ на расчетный счет ИСПОЛНИТЕЛЯ в течение 10-ти дней с момента выполнения работ (услуг). </w:t>
      </w:r>
    </w:p>
    <w:p w:rsidR="00D04DC9" w:rsidRPr="005E1A0E" w:rsidRDefault="00D04DC9" w:rsidP="00D04DC9">
      <w:pPr>
        <w:jc w:val="both"/>
        <w:rPr>
          <w:sz w:val="18"/>
          <w:szCs w:val="18"/>
        </w:rPr>
      </w:pPr>
      <w:r w:rsidRPr="005E1A0E">
        <w:rPr>
          <w:sz w:val="18"/>
          <w:szCs w:val="18"/>
        </w:rPr>
        <w:t>4.6. ЗАКАЗЧИК при оплате за выполненные работы (услуги) в назначении платежа указывает: наименование выполненной услуги; номер и дату заключения Договора; период оплаты; сумму НДС.</w:t>
      </w:r>
    </w:p>
    <w:p w:rsidR="00D04DC9" w:rsidRPr="005E1A0E" w:rsidRDefault="00D04DC9" w:rsidP="00D04DC9">
      <w:pPr>
        <w:jc w:val="both"/>
        <w:rPr>
          <w:sz w:val="18"/>
          <w:szCs w:val="18"/>
        </w:rPr>
      </w:pPr>
      <w:r w:rsidRPr="005E1A0E">
        <w:rPr>
          <w:sz w:val="18"/>
          <w:szCs w:val="18"/>
        </w:rPr>
        <w:t>4.7. При выполнении работ (услуг), не предусмотренных в Приложении №1 к настоящему Договору, кроме аварийных заявок, ЗАКАЗЧИК дополнительно оплачивает ИСПОЛНИТЕЛЮ стоимость этих работ (услуг) в течение 10-ти дней с момента выполнения работ (услуг) путем перечисления денежных средств на расчетный счет либо внесением в кассу ИСПОЛНИТЕЛЯ. Ремонтные работы оформляются отдельной заявкой (соглашением).</w:t>
      </w:r>
    </w:p>
    <w:p w:rsidR="00D04DC9" w:rsidRPr="005E1A0E" w:rsidRDefault="00D04DC9" w:rsidP="00D04DC9">
      <w:pPr>
        <w:jc w:val="both"/>
        <w:rPr>
          <w:b/>
          <w:bCs/>
          <w:sz w:val="18"/>
          <w:szCs w:val="18"/>
        </w:rPr>
      </w:pPr>
      <w:r w:rsidRPr="005E1A0E">
        <w:rPr>
          <w:sz w:val="18"/>
          <w:szCs w:val="18"/>
        </w:rPr>
        <w:t>4.8. Восстановление нормального газоснабжения после ограничения или отключения подачи газа за допущенные по вине ЗАКАЗЧИКА нарушения, указанные в п. 2.1 Договора, производится за счет ЗАКАЗЧИКА. Оплата за восстановление газоснабжения производится ЗАКАЗЧИКОМ в течение 10-ти дней с момента выполнения работ (услуг).</w:t>
      </w:r>
    </w:p>
    <w:p w:rsidR="00D04DC9" w:rsidRPr="005E1A0E" w:rsidRDefault="00D04DC9" w:rsidP="00D04DC9">
      <w:pPr>
        <w:jc w:val="center"/>
        <w:outlineLvl w:val="0"/>
        <w:rPr>
          <w:b/>
          <w:bCs/>
          <w:sz w:val="18"/>
          <w:szCs w:val="18"/>
        </w:rPr>
      </w:pPr>
      <w:r w:rsidRPr="005E1A0E">
        <w:rPr>
          <w:b/>
          <w:bCs/>
          <w:sz w:val="18"/>
          <w:szCs w:val="18"/>
        </w:rPr>
        <w:t>5. Ответственность Сторон</w:t>
      </w:r>
    </w:p>
    <w:p w:rsidR="00D04DC9" w:rsidRPr="005E1A0E" w:rsidRDefault="00D04DC9" w:rsidP="00D04DC9">
      <w:pPr>
        <w:jc w:val="both"/>
        <w:rPr>
          <w:sz w:val="18"/>
          <w:szCs w:val="18"/>
        </w:rPr>
      </w:pPr>
      <w:r w:rsidRPr="005E1A0E">
        <w:rPr>
          <w:sz w:val="18"/>
          <w:szCs w:val="18"/>
        </w:rPr>
        <w:t>5.1. ИСПОЛНИТЕЛЬ не несет ответственности за вред, причиненный ЗАКАЗЧИКУ или третьим лицам, если вред возник вследствие применения подрядчиком некачественных материалов и некачественного выполнения работ по прокладке (ремонту) газопроводов и газового оборудования, при условии добросовестного выполнения  ИСПОЛНИТЕЛЕМ обязанностей по Договору.</w:t>
      </w:r>
    </w:p>
    <w:p w:rsidR="00D04DC9" w:rsidRPr="005E1A0E" w:rsidRDefault="00D04DC9" w:rsidP="00D04DC9">
      <w:pPr>
        <w:jc w:val="both"/>
        <w:rPr>
          <w:sz w:val="18"/>
          <w:szCs w:val="18"/>
        </w:rPr>
      </w:pPr>
      <w:r w:rsidRPr="005E1A0E">
        <w:rPr>
          <w:sz w:val="18"/>
          <w:szCs w:val="18"/>
        </w:rPr>
        <w:t>5.2. ИСПОЛНИТЕЛЬ не несет ответственности за вред, причиненный ЗАКАЗЧИКУ и третьим лицам, в случае несоблюдения ЗАКАЗЧИКОМ п. 3.2.8 Договора.</w:t>
      </w:r>
    </w:p>
    <w:p w:rsidR="00D04DC9" w:rsidRPr="005E1A0E" w:rsidRDefault="00D04DC9" w:rsidP="00D04DC9">
      <w:pPr>
        <w:jc w:val="both"/>
        <w:rPr>
          <w:b/>
          <w:bCs/>
          <w:sz w:val="18"/>
          <w:szCs w:val="18"/>
        </w:rPr>
      </w:pPr>
      <w:r w:rsidRPr="005E1A0E">
        <w:rPr>
          <w:sz w:val="18"/>
          <w:szCs w:val="18"/>
        </w:rPr>
        <w:t>5.3. ЗАКАЗЧИК несет ответственность за нарушение нормативных документов, указанных в п. 2.1.</w:t>
      </w:r>
    </w:p>
    <w:p w:rsidR="00D04DC9" w:rsidRPr="005E1A0E" w:rsidRDefault="00D04DC9" w:rsidP="00D04DC9">
      <w:pPr>
        <w:adjustRightInd w:val="0"/>
        <w:jc w:val="center"/>
        <w:rPr>
          <w:b/>
          <w:bCs/>
          <w:sz w:val="18"/>
          <w:szCs w:val="18"/>
        </w:rPr>
      </w:pPr>
      <w:r w:rsidRPr="005E1A0E">
        <w:rPr>
          <w:b/>
          <w:bCs/>
          <w:sz w:val="18"/>
          <w:szCs w:val="18"/>
        </w:rPr>
        <w:t xml:space="preserve">6. Досудебное урегулирование </w:t>
      </w:r>
    </w:p>
    <w:p w:rsidR="00D04DC9" w:rsidRPr="005E1A0E" w:rsidRDefault="00D04DC9" w:rsidP="00D04DC9">
      <w:pPr>
        <w:jc w:val="both"/>
        <w:rPr>
          <w:sz w:val="18"/>
          <w:szCs w:val="18"/>
        </w:rPr>
      </w:pPr>
      <w:r w:rsidRPr="005E1A0E">
        <w:rPr>
          <w:sz w:val="18"/>
          <w:szCs w:val="18"/>
        </w:rPr>
        <w:t xml:space="preserve">6.1. В </w:t>
      </w:r>
      <w:proofErr w:type="gramStart"/>
      <w:r w:rsidRPr="005E1A0E">
        <w:rPr>
          <w:sz w:val="18"/>
          <w:szCs w:val="18"/>
        </w:rPr>
        <w:t>случае</w:t>
      </w:r>
      <w:proofErr w:type="gramEnd"/>
      <w:r w:rsidRPr="005E1A0E">
        <w:rPr>
          <w:sz w:val="18"/>
          <w:szCs w:val="18"/>
        </w:rPr>
        <w:t xml:space="preserve"> нарушений условий настоящего договора до предъявления иска необходимо соблюдение сторонами претензионного порядка урегулирования спора. </w:t>
      </w:r>
    </w:p>
    <w:p w:rsidR="00D04DC9" w:rsidRPr="005E1A0E" w:rsidRDefault="00D04DC9" w:rsidP="00D04DC9">
      <w:pPr>
        <w:jc w:val="both"/>
        <w:rPr>
          <w:sz w:val="18"/>
          <w:szCs w:val="18"/>
        </w:rPr>
      </w:pPr>
      <w:r w:rsidRPr="005E1A0E">
        <w:rPr>
          <w:sz w:val="18"/>
          <w:szCs w:val="18"/>
        </w:rPr>
        <w:t xml:space="preserve">6.2. Для этого сторона, считающая, что другой стороной нарушены условия настоящего договора, обязана направить другой стороне обоснованную претензию по ее почтовому адресу. Если почтовый адрес неизвестен, претензия направляется по последнему, известному месту нахождения стороны. </w:t>
      </w:r>
    </w:p>
    <w:p w:rsidR="00D04DC9" w:rsidRPr="005E1A0E" w:rsidRDefault="00D04DC9" w:rsidP="00D04DC9">
      <w:pPr>
        <w:jc w:val="both"/>
        <w:rPr>
          <w:sz w:val="18"/>
          <w:szCs w:val="18"/>
        </w:rPr>
      </w:pPr>
      <w:r w:rsidRPr="005E1A0E">
        <w:rPr>
          <w:sz w:val="18"/>
          <w:szCs w:val="18"/>
        </w:rPr>
        <w:t>6.3. Претензия предъявляется в письменной форме и подписывается руководителем организации, либо иным уполномоченным на это лицом.</w:t>
      </w:r>
    </w:p>
    <w:p w:rsidR="00D04DC9" w:rsidRPr="005E1A0E" w:rsidRDefault="00D04DC9" w:rsidP="00D04DC9">
      <w:pPr>
        <w:jc w:val="both"/>
        <w:rPr>
          <w:sz w:val="18"/>
          <w:szCs w:val="18"/>
        </w:rPr>
      </w:pPr>
      <w:r w:rsidRPr="005E1A0E">
        <w:rPr>
          <w:sz w:val="18"/>
          <w:szCs w:val="18"/>
        </w:rPr>
        <w:t xml:space="preserve">6.4. В претензии указываются: </w:t>
      </w:r>
    </w:p>
    <w:p w:rsidR="00D04DC9" w:rsidRPr="005E1A0E" w:rsidRDefault="00D04DC9" w:rsidP="00D04DC9">
      <w:pPr>
        <w:jc w:val="both"/>
        <w:rPr>
          <w:sz w:val="18"/>
          <w:szCs w:val="18"/>
        </w:rPr>
      </w:pPr>
      <w:r w:rsidRPr="005E1A0E">
        <w:rPr>
          <w:sz w:val="18"/>
          <w:szCs w:val="18"/>
        </w:rPr>
        <w:t>- требования заявителя;</w:t>
      </w:r>
    </w:p>
    <w:p w:rsidR="00D04DC9" w:rsidRPr="005E1A0E" w:rsidRDefault="00D04DC9" w:rsidP="00D04DC9">
      <w:pPr>
        <w:jc w:val="both"/>
        <w:rPr>
          <w:sz w:val="18"/>
          <w:szCs w:val="18"/>
        </w:rPr>
      </w:pPr>
      <w:r w:rsidRPr="005E1A0E">
        <w:rPr>
          <w:sz w:val="18"/>
          <w:szCs w:val="18"/>
        </w:rPr>
        <w:t xml:space="preserve">- сумма претензии и обоснованный ее расчет, если претензия подлежит денежной оценке; </w:t>
      </w:r>
    </w:p>
    <w:p w:rsidR="00D04DC9" w:rsidRPr="005E1A0E" w:rsidRDefault="00D04DC9" w:rsidP="00D04DC9">
      <w:pPr>
        <w:jc w:val="both"/>
        <w:rPr>
          <w:sz w:val="18"/>
          <w:szCs w:val="18"/>
        </w:rPr>
      </w:pPr>
      <w:r w:rsidRPr="005E1A0E">
        <w:rPr>
          <w:sz w:val="18"/>
          <w:szCs w:val="18"/>
        </w:rPr>
        <w:t xml:space="preserve">- обстоятельства, на которых основываются требования и доказательства, подтверждающие их со ссылкой на соответствующее законодательство; </w:t>
      </w:r>
    </w:p>
    <w:p w:rsidR="00D04DC9" w:rsidRPr="005E1A0E" w:rsidRDefault="00D04DC9" w:rsidP="00D04DC9">
      <w:pPr>
        <w:jc w:val="both"/>
        <w:rPr>
          <w:sz w:val="18"/>
          <w:szCs w:val="18"/>
        </w:rPr>
      </w:pPr>
      <w:r w:rsidRPr="005E1A0E">
        <w:rPr>
          <w:sz w:val="18"/>
          <w:szCs w:val="18"/>
        </w:rPr>
        <w:t xml:space="preserve">- перечень прилагаемых к претензии документов и других доказательств; </w:t>
      </w:r>
    </w:p>
    <w:p w:rsidR="00D04DC9" w:rsidRPr="005E1A0E" w:rsidRDefault="00D04DC9" w:rsidP="00D04DC9">
      <w:pPr>
        <w:jc w:val="both"/>
        <w:rPr>
          <w:sz w:val="18"/>
          <w:szCs w:val="18"/>
        </w:rPr>
      </w:pPr>
      <w:r w:rsidRPr="005E1A0E">
        <w:rPr>
          <w:sz w:val="18"/>
          <w:szCs w:val="18"/>
        </w:rPr>
        <w:t>- иные сведения, необходимые для урегулирования спора.</w:t>
      </w:r>
    </w:p>
    <w:p w:rsidR="00D04DC9" w:rsidRPr="005E1A0E" w:rsidRDefault="00D04DC9" w:rsidP="00D04DC9">
      <w:pPr>
        <w:jc w:val="both"/>
        <w:rPr>
          <w:sz w:val="18"/>
          <w:szCs w:val="18"/>
        </w:rPr>
      </w:pPr>
      <w:r w:rsidRPr="005E1A0E">
        <w:rPr>
          <w:sz w:val="18"/>
          <w:szCs w:val="18"/>
        </w:rPr>
        <w:t>6.5. Претензия отправляется заказным письмом или иным способом, обеспечивающим фиксирование факта и даты ее отправления, либо вручается под расписку. Претензия считается доставленной, если сторона, считающая, что другой стороной нарушены условия настоящего договора, отправила ее по адресу этой стороны, указанному в договоре, способом, указанным в договоре.</w:t>
      </w:r>
    </w:p>
    <w:p w:rsidR="00D04DC9" w:rsidRPr="005E1A0E" w:rsidRDefault="00D04DC9" w:rsidP="00D04DC9">
      <w:pPr>
        <w:jc w:val="both"/>
        <w:rPr>
          <w:sz w:val="18"/>
          <w:szCs w:val="18"/>
        </w:rPr>
      </w:pPr>
      <w:r w:rsidRPr="005E1A0E">
        <w:rPr>
          <w:sz w:val="18"/>
          <w:szCs w:val="18"/>
        </w:rPr>
        <w:t>6.6. К претензии прилагаются копии документов, подтверждающих предъявленные требования (при отсутствии данных документов у контрагента).</w:t>
      </w:r>
    </w:p>
    <w:p w:rsidR="00D04DC9" w:rsidRPr="005E1A0E" w:rsidRDefault="00D04DC9" w:rsidP="00D04DC9">
      <w:pPr>
        <w:jc w:val="both"/>
        <w:rPr>
          <w:sz w:val="18"/>
          <w:szCs w:val="18"/>
        </w:rPr>
      </w:pPr>
      <w:r w:rsidRPr="005E1A0E">
        <w:rPr>
          <w:sz w:val="18"/>
          <w:szCs w:val="18"/>
        </w:rPr>
        <w:t>6.7. Претензия рассматривается в течение 5 дней со дня ее получения.</w:t>
      </w:r>
    </w:p>
    <w:p w:rsidR="00D04DC9" w:rsidRPr="005E1A0E" w:rsidRDefault="00D04DC9" w:rsidP="00D04DC9">
      <w:pPr>
        <w:jc w:val="both"/>
        <w:rPr>
          <w:sz w:val="18"/>
          <w:szCs w:val="18"/>
        </w:rPr>
      </w:pPr>
      <w:r w:rsidRPr="005E1A0E">
        <w:rPr>
          <w:sz w:val="18"/>
          <w:szCs w:val="18"/>
        </w:rPr>
        <w:t xml:space="preserve">6.8. В </w:t>
      </w:r>
      <w:proofErr w:type="gramStart"/>
      <w:r w:rsidRPr="005E1A0E">
        <w:rPr>
          <w:sz w:val="18"/>
          <w:szCs w:val="18"/>
        </w:rPr>
        <w:t>случае</w:t>
      </w:r>
      <w:proofErr w:type="gramEnd"/>
      <w:r w:rsidRPr="005E1A0E">
        <w:rPr>
          <w:sz w:val="18"/>
          <w:szCs w:val="18"/>
        </w:rPr>
        <w:t xml:space="preserve"> полного или частичного отказа в удовлетворении претензии или неполучении ответа на претензию заявитель вправе обратиться для разрешения спора в суд.</w:t>
      </w:r>
    </w:p>
    <w:p w:rsidR="00D04DC9" w:rsidRPr="005E1A0E" w:rsidRDefault="00D04DC9" w:rsidP="00D04DC9">
      <w:pPr>
        <w:jc w:val="center"/>
        <w:rPr>
          <w:b/>
          <w:bCs/>
          <w:sz w:val="18"/>
          <w:szCs w:val="18"/>
        </w:rPr>
      </w:pPr>
      <w:r w:rsidRPr="005E1A0E">
        <w:rPr>
          <w:b/>
          <w:bCs/>
          <w:sz w:val="18"/>
          <w:szCs w:val="18"/>
        </w:rPr>
        <w:t>7. Прочие условия</w:t>
      </w:r>
    </w:p>
    <w:p w:rsidR="00D04DC9" w:rsidRPr="005E1A0E" w:rsidRDefault="00D04DC9" w:rsidP="00D04DC9">
      <w:pPr>
        <w:jc w:val="both"/>
        <w:rPr>
          <w:sz w:val="18"/>
          <w:szCs w:val="18"/>
        </w:rPr>
      </w:pPr>
      <w:r w:rsidRPr="005E1A0E">
        <w:rPr>
          <w:sz w:val="18"/>
          <w:szCs w:val="18"/>
        </w:rPr>
        <w:t>7.1. Список работников ИСПОЛНИТЕЛЯ и ЗАКАЗЧИКА, уполномоченных подписывать акты выполненных работ (услуг) и другие документы, касающиеся технического облуживания.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984"/>
        <w:gridCol w:w="1472"/>
        <w:gridCol w:w="3774"/>
      </w:tblGrid>
      <w:tr w:rsidR="00D04DC9" w:rsidRPr="005E1A0E" w:rsidTr="00D04DC9">
        <w:trPr>
          <w:cantSplit/>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D04DC9" w:rsidRPr="005E1A0E" w:rsidRDefault="00D04DC9" w:rsidP="00D04DC9">
            <w:pPr>
              <w:jc w:val="center"/>
              <w:rPr>
                <w:sz w:val="18"/>
                <w:szCs w:val="18"/>
              </w:rPr>
            </w:pPr>
            <w:r w:rsidRPr="005E1A0E">
              <w:rPr>
                <w:sz w:val="18"/>
                <w:szCs w:val="18"/>
              </w:rPr>
              <w:t>Представитель Исполнителя</w:t>
            </w:r>
          </w:p>
        </w:tc>
        <w:tc>
          <w:tcPr>
            <w:tcW w:w="3984" w:type="dxa"/>
            <w:tcBorders>
              <w:top w:val="single" w:sz="4" w:space="0" w:color="auto"/>
              <w:left w:val="single" w:sz="4" w:space="0" w:color="auto"/>
              <w:bottom w:val="single" w:sz="4" w:space="0" w:color="auto"/>
              <w:right w:val="single" w:sz="4" w:space="0" w:color="auto"/>
            </w:tcBorders>
            <w:vAlign w:val="center"/>
          </w:tcPr>
          <w:p w:rsidR="00D04DC9" w:rsidRPr="005E1A0E" w:rsidRDefault="00D04DC9" w:rsidP="00D04DC9">
            <w:pPr>
              <w:jc w:val="center"/>
              <w:rPr>
                <w:sz w:val="18"/>
                <w:szCs w:val="18"/>
              </w:rPr>
            </w:pPr>
            <w:r w:rsidRPr="005E1A0E">
              <w:rPr>
                <w:sz w:val="18"/>
                <w:szCs w:val="18"/>
              </w:rPr>
              <w:t>Должность, Фамилия, Имя, Отчество</w:t>
            </w:r>
          </w:p>
        </w:tc>
        <w:tc>
          <w:tcPr>
            <w:tcW w:w="1472" w:type="dxa"/>
            <w:vMerge w:val="restart"/>
            <w:tcBorders>
              <w:top w:val="single" w:sz="4" w:space="0" w:color="auto"/>
              <w:left w:val="single" w:sz="4" w:space="0" w:color="auto"/>
              <w:bottom w:val="single" w:sz="4" w:space="0" w:color="auto"/>
              <w:right w:val="single" w:sz="4" w:space="0" w:color="auto"/>
            </w:tcBorders>
            <w:vAlign w:val="center"/>
          </w:tcPr>
          <w:p w:rsidR="00D04DC9" w:rsidRPr="005E1A0E" w:rsidRDefault="00D04DC9" w:rsidP="00D04DC9">
            <w:pPr>
              <w:jc w:val="center"/>
              <w:rPr>
                <w:sz w:val="18"/>
                <w:szCs w:val="18"/>
              </w:rPr>
            </w:pPr>
            <w:r w:rsidRPr="005E1A0E">
              <w:rPr>
                <w:sz w:val="18"/>
                <w:szCs w:val="18"/>
              </w:rPr>
              <w:t>Представитель Заказчика</w:t>
            </w:r>
          </w:p>
        </w:tc>
        <w:tc>
          <w:tcPr>
            <w:tcW w:w="3774" w:type="dxa"/>
            <w:tcBorders>
              <w:top w:val="single" w:sz="4" w:space="0" w:color="auto"/>
              <w:left w:val="single" w:sz="4" w:space="0" w:color="auto"/>
              <w:bottom w:val="single" w:sz="4" w:space="0" w:color="auto"/>
              <w:right w:val="single" w:sz="4" w:space="0" w:color="auto"/>
            </w:tcBorders>
            <w:vAlign w:val="center"/>
          </w:tcPr>
          <w:p w:rsidR="00D04DC9" w:rsidRPr="005E1A0E" w:rsidRDefault="00D04DC9" w:rsidP="00D04DC9">
            <w:pPr>
              <w:jc w:val="center"/>
              <w:rPr>
                <w:sz w:val="18"/>
                <w:szCs w:val="18"/>
              </w:rPr>
            </w:pPr>
            <w:r w:rsidRPr="005E1A0E">
              <w:rPr>
                <w:sz w:val="18"/>
                <w:szCs w:val="18"/>
              </w:rPr>
              <w:t>Должность, Фамилия, Имя, Отчество</w:t>
            </w:r>
          </w:p>
        </w:tc>
      </w:tr>
      <w:tr w:rsidR="00D04DC9" w:rsidRPr="005E1A0E" w:rsidTr="00D04DC9">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D04DC9" w:rsidRPr="005E1A0E" w:rsidRDefault="00D04DC9" w:rsidP="00D04DC9">
            <w:pPr>
              <w:rPr>
                <w:sz w:val="18"/>
                <w:szCs w:val="18"/>
              </w:rPr>
            </w:pPr>
          </w:p>
        </w:tc>
        <w:tc>
          <w:tcPr>
            <w:tcW w:w="3984" w:type="dxa"/>
            <w:tcBorders>
              <w:top w:val="single" w:sz="4" w:space="0" w:color="auto"/>
              <w:left w:val="single" w:sz="4" w:space="0" w:color="auto"/>
              <w:bottom w:val="single" w:sz="4" w:space="0" w:color="auto"/>
              <w:right w:val="single" w:sz="4" w:space="0" w:color="auto"/>
            </w:tcBorders>
          </w:tcPr>
          <w:p w:rsidR="00D04DC9" w:rsidRPr="005E1A0E" w:rsidRDefault="00D04DC9" w:rsidP="00D04DC9">
            <w:pPr>
              <w:rPr>
                <w:sz w:val="18"/>
                <w:szCs w:val="18"/>
              </w:rPr>
            </w:pPr>
          </w:p>
        </w:tc>
        <w:tc>
          <w:tcPr>
            <w:tcW w:w="1472" w:type="dxa"/>
            <w:vMerge/>
            <w:tcBorders>
              <w:top w:val="single" w:sz="4" w:space="0" w:color="auto"/>
              <w:left w:val="single" w:sz="4" w:space="0" w:color="auto"/>
              <w:bottom w:val="single" w:sz="4" w:space="0" w:color="auto"/>
              <w:right w:val="single" w:sz="4" w:space="0" w:color="auto"/>
            </w:tcBorders>
          </w:tcPr>
          <w:p w:rsidR="00D04DC9" w:rsidRPr="005E1A0E" w:rsidRDefault="00D04DC9" w:rsidP="00D04DC9">
            <w:pPr>
              <w:rPr>
                <w:sz w:val="18"/>
                <w:szCs w:val="18"/>
              </w:rPr>
            </w:pPr>
          </w:p>
        </w:tc>
        <w:tc>
          <w:tcPr>
            <w:tcW w:w="3774" w:type="dxa"/>
            <w:tcBorders>
              <w:top w:val="single" w:sz="4" w:space="0" w:color="auto"/>
              <w:left w:val="single" w:sz="4" w:space="0" w:color="auto"/>
              <w:bottom w:val="single" w:sz="4" w:space="0" w:color="auto"/>
              <w:right w:val="single" w:sz="4" w:space="0" w:color="auto"/>
            </w:tcBorders>
          </w:tcPr>
          <w:p w:rsidR="00D04DC9" w:rsidRPr="005E1A0E" w:rsidRDefault="00D04DC9" w:rsidP="00D04DC9">
            <w:pPr>
              <w:rPr>
                <w:sz w:val="18"/>
                <w:szCs w:val="18"/>
              </w:rPr>
            </w:pPr>
          </w:p>
        </w:tc>
      </w:tr>
      <w:tr w:rsidR="00D04DC9" w:rsidRPr="005E1A0E" w:rsidTr="00D04DC9">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D04DC9" w:rsidRPr="005E1A0E" w:rsidRDefault="00D04DC9" w:rsidP="00D04DC9">
            <w:pPr>
              <w:rPr>
                <w:sz w:val="18"/>
                <w:szCs w:val="18"/>
              </w:rPr>
            </w:pPr>
          </w:p>
        </w:tc>
        <w:tc>
          <w:tcPr>
            <w:tcW w:w="3984" w:type="dxa"/>
            <w:tcBorders>
              <w:top w:val="single" w:sz="4" w:space="0" w:color="auto"/>
              <w:left w:val="single" w:sz="4" w:space="0" w:color="auto"/>
              <w:bottom w:val="single" w:sz="4" w:space="0" w:color="auto"/>
              <w:right w:val="single" w:sz="4" w:space="0" w:color="auto"/>
            </w:tcBorders>
          </w:tcPr>
          <w:p w:rsidR="00D04DC9" w:rsidRPr="005E1A0E" w:rsidRDefault="00D04DC9" w:rsidP="00D04DC9">
            <w:pPr>
              <w:rPr>
                <w:sz w:val="18"/>
                <w:szCs w:val="18"/>
              </w:rPr>
            </w:pPr>
          </w:p>
        </w:tc>
        <w:tc>
          <w:tcPr>
            <w:tcW w:w="1472" w:type="dxa"/>
            <w:vMerge/>
            <w:tcBorders>
              <w:top w:val="single" w:sz="4" w:space="0" w:color="auto"/>
              <w:left w:val="single" w:sz="4" w:space="0" w:color="auto"/>
              <w:bottom w:val="single" w:sz="4" w:space="0" w:color="auto"/>
              <w:right w:val="single" w:sz="4" w:space="0" w:color="auto"/>
            </w:tcBorders>
          </w:tcPr>
          <w:p w:rsidR="00D04DC9" w:rsidRPr="005E1A0E" w:rsidRDefault="00D04DC9" w:rsidP="00D04DC9">
            <w:pPr>
              <w:rPr>
                <w:sz w:val="18"/>
                <w:szCs w:val="18"/>
              </w:rPr>
            </w:pPr>
          </w:p>
        </w:tc>
        <w:tc>
          <w:tcPr>
            <w:tcW w:w="3774" w:type="dxa"/>
            <w:tcBorders>
              <w:top w:val="single" w:sz="4" w:space="0" w:color="auto"/>
              <w:left w:val="single" w:sz="4" w:space="0" w:color="auto"/>
              <w:bottom w:val="single" w:sz="4" w:space="0" w:color="auto"/>
              <w:right w:val="single" w:sz="4" w:space="0" w:color="auto"/>
            </w:tcBorders>
          </w:tcPr>
          <w:p w:rsidR="00D04DC9" w:rsidRPr="005E1A0E" w:rsidRDefault="00D04DC9" w:rsidP="00D04DC9">
            <w:pPr>
              <w:rPr>
                <w:sz w:val="18"/>
                <w:szCs w:val="18"/>
              </w:rPr>
            </w:pPr>
          </w:p>
        </w:tc>
      </w:tr>
    </w:tbl>
    <w:p w:rsidR="00D04DC9" w:rsidRPr="005E1A0E" w:rsidRDefault="00D04DC9" w:rsidP="00D04DC9">
      <w:pPr>
        <w:jc w:val="both"/>
        <w:rPr>
          <w:sz w:val="18"/>
          <w:szCs w:val="18"/>
        </w:rPr>
      </w:pPr>
      <w:r w:rsidRPr="005E1A0E">
        <w:rPr>
          <w:sz w:val="18"/>
          <w:szCs w:val="18"/>
        </w:rPr>
        <w:t xml:space="preserve">7.2 Акты могут быть подписаны другими уполномоченными лицами на основании доверенности, выдаваемой в установленном порядке. </w:t>
      </w:r>
    </w:p>
    <w:p w:rsidR="00D04DC9" w:rsidRPr="005E1A0E" w:rsidRDefault="00D04DC9" w:rsidP="00D04DC9">
      <w:pPr>
        <w:jc w:val="both"/>
        <w:rPr>
          <w:sz w:val="18"/>
          <w:szCs w:val="18"/>
        </w:rPr>
      </w:pPr>
      <w:r w:rsidRPr="005E1A0E">
        <w:rPr>
          <w:sz w:val="18"/>
          <w:szCs w:val="18"/>
        </w:rPr>
        <w:lastRenderedPageBreak/>
        <w:t xml:space="preserve">7.3. В </w:t>
      </w:r>
      <w:proofErr w:type="gramStart"/>
      <w:r w:rsidRPr="005E1A0E">
        <w:rPr>
          <w:sz w:val="18"/>
          <w:szCs w:val="18"/>
        </w:rPr>
        <w:t>случае</w:t>
      </w:r>
      <w:proofErr w:type="gramEnd"/>
      <w:r w:rsidRPr="005E1A0E">
        <w:rPr>
          <w:sz w:val="18"/>
          <w:szCs w:val="18"/>
        </w:rPr>
        <w:t xml:space="preserve"> изменения действующего законодательства, регламентирующего отношения в сфере газоснабжения, изменения ставки НДС, установления или отмены иных обязательных платежей, отношения между сторонами регулируются в соответствии с принятыми изменениями.</w:t>
      </w:r>
    </w:p>
    <w:p w:rsidR="00D04DC9" w:rsidRPr="005E1A0E" w:rsidRDefault="00D04DC9" w:rsidP="00F12420">
      <w:pPr>
        <w:rPr>
          <w:sz w:val="18"/>
          <w:szCs w:val="18"/>
        </w:rPr>
      </w:pPr>
      <w:r w:rsidRPr="005E1A0E">
        <w:rPr>
          <w:sz w:val="18"/>
          <w:szCs w:val="18"/>
        </w:rPr>
        <w:t>7.4 Стороны пришли к соглашению, что законные проценты, предусмотренные п.1 ст.317.1 Гражданского кодекса Российской Федерации, по Контракту не начисляются.</w:t>
      </w:r>
    </w:p>
    <w:p w:rsidR="00D04DC9" w:rsidRPr="005E1A0E" w:rsidRDefault="00D04DC9" w:rsidP="00F12420">
      <w:pPr>
        <w:jc w:val="center"/>
        <w:rPr>
          <w:b/>
          <w:bCs/>
          <w:sz w:val="18"/>
          <w:szCs w:val="18"/>
        </w:rPr>
      </w:pPr>
      <w:r w:rsidRPr="005E1A0E">
        <w:rPr>
          <w:b/>
          <w:bCs/>
          <w:sz w:val="18"/>
          <w:szCs w:val="18"/>
        </w:rPr>
        <w:t>8. Срок действия Договора</w:t>
      </w:r>
    </w:p>
    <w:tbl>
      <w:tblPr>
        <w:tblW w:w="7763" w:type="dxa"/>
        <w:tblLayout w:type="fixed"/>
        <w:tblLook w:val="01E0"/>
      </w:tblPr>
      <w:tblGrid>
        <w:gridCol w:w="7763"/>
      </w:tblGrid>
      <w:tr w:rsidR="00D04DC9" w:rsidRPr="005E1A0E" w:rsidTr="00D04DC9">
        <w:trPr>
          <w:trHeight w:val="346"/>
        </w:trPr>
        <w:tc>
          <w:tcPr>
            <w:tcW w:w="7763" w:type="dxa"/>
          </w:tcPr>
          <w:p w:rsidR="00D04DC9" w:rsidRPr="005E1A0E" w:rsidRDefault="00D04DC9" w:rsidP="00F12420">
            <w:pPr>
              <w:rPr>
                <w:b/>
                <w:bCs/>
                <w:sz w:val="18"/>
                <w:szCs w:val="18"/>
              </w:rPr>
            </w:pPr>
            <w:r w:rsidRPr="005E1A0E">
              <w:rPr>
                <w:sz w:val="18"/>
                <w:szCs w:val="18"/>
              </w:rPr>
              <w:t xml:space="preserve">8.1. Настоящий Договор действует  с  ________________ по ___________________. </w:t>
            </w:r>
          </w:p>
        </w:tc>
      </w:tr>
    </w:tbl>
    <w:p w:rsidR="00D04DC9" w:rsidRPr="005E1A0E" w:rsidRDefault="00D04DC9" w:rsidP="00F12420">
      <w:pPr>
        <w:jc w:val="both"/>
        <w:rPr>
          <w:b/>
          <w:bCs/>
          <w:sz w:val="18"/>
          <w:szCs w:val="18"/>
        </w:rPr>
      </w:pPr>
      <w:r w:rsidRPr="005E1A0E">
        <w:rPr>
          <w:bCs/>
          <w:sz w:val="18"/>
          <w:szCs w:val="18"/>
        </w:rPr>
        <w:t xml:space="preserve">В </w:t>
      </w:r>
      <w:proofErr w:type="gramStart"/>
      <w:r w:rsidRPr="005E1A0E">
        <w:rPr>
          <w:bCs/>
          <w:sz w:val="18"/>
          <w:szCs w:val="18"/>
        </w:rPr>
        <w:t>случае</w:t>
      </w:r>
      <w:proofErr w:type="gramEnd"/>
      <w:r w:rsidRPr="005E1A0E">
        <w:rPr>
          <w:bCs/>
          <w:sz w:val="18"/>
          <w:szCs w:val="18"/>
        </w:rPr>
        <w:t>, если за месяц до окончания периода действия Договора ни одна из Сторон не заявит о его расторжении, Договор считается продленным на следующий год.</w:t>
      </w:r>
    </w:p>
    <w:p w:rsidR="00D04DC9" w:rsidRPr="005E1A0E" w:rsidRDefault="00D04DC9" w:rsidP="00D04DC9">
      <w:pPr>
        <w:tabs>
          <w:tab w:val="left" w:pos="0"/>
          <w:tab w:val="left" w:pos="3119"/>
          <w:tab w:val="left" w:pos="3686"/>
        </w:tabs>
        <w:jc w:val="both"/>
        <w:rPr>
          <w:sz w:val="18"/>
          <w:szCs w:val="18"/>
        </w:rPr>
      </w:pPr>
      <w:r w:rsidRPr="005E1A0E">
        <w:rPr>
          <w:sz w:val="18"/>
          <w:szCs w:val="18"/>
        </w:rPr>
        <w:t>8.2. Все разногласия по исполнению Договора решаются путем переговоров или в соответствии с действующим законодательством.</w:t>
      </w:r>
    </w:p>
    <w:p w:rsidR="00D04DC9" w:rsidRPr="005E1A0E" w:rsidRDefault="00D04DC9" w:rsidP="00D04DC9">
      <w:pPr>
        <w:jc w:val="both"/>
        <w:rPr>
          <w:sz w:val="18"/>
          <w:szCs w:val="18"/>
        </w:rPr>
      </w:pPr>
      <w:r w:rsidRPr="005E1A0E">
        <w:rPr>
          <w:sz w:val="18"/>
          <w:szCs w:val="18"/>
        </w:rPr>
        <w:t>8.3. При расторжении настоящего Договора Стороны предупреждают друг друга за 30 дней в письменной форме.</w:t>
      </w:r>
    </w:p>
    <w:p w:rsidR="00D04DC9" w:rsidRPr="005E1A0E" w:rsidRDefault="00D04DC9" w:rsidP="00D04DC9">
      <w:pPr>
        <w:jc w:val="both"/>
        <w:rPr>
          <w:b/>
          <w:bCs/>
          <w:sz w:val="18"/>
          <w:szCs w:val="18"/>
        </w:rPr>
      </w:pPr>
      <w:r w:rsidRPr="005E1A0E">
        <w:rPr>
          <w:sz w:val="18"/>
          <w:szCs w:val="18"/>
        </w:rPr>
        <w:t>8.4. Настоящий Договор составлен в двух экземплярах, имеющих одинаковую юридическую силу, по одному экземпляру для каждой из сторон.</w:t>
      </w:r>
    </w:p>
    <w:p w:rsidR="00D04DC9" w:rsidRPr="005E1A0E" w:rsidRDefault="00D04DC9" w:rsidP="00D04DC9">
      <w:pPr>
        <w:jc w:val="center"/>
        <w:rPr>
          <w:b/>
          <w:bCs/>
          <w:sz w:val="18"/>
          <w:szCs w:val="18"/>
        </w:rPr>
      </w:pPr>
      <w:r w:rsidRPr="005E1A0E">
        <w:rPr>
          <w:b/>
          <w:bCs/>
          <w:sz w:val="18"/>
          <w:szCs w:val="18"/>
        </w:rPr>
        <w:t>9. Юридические, почтовые адреса и банковские реквизиты</w:t>
      </w:r>
    </w:p>
    <w:p w:rsidR="00D04DC9" w:rsidRPr="00396177" w:rsidRDefault="00D04DC9" w:rsidP="00D04DC9">
      <w:pPr>
        <w:jc w:val="center"/>
        <w:rPr>
          <w:b/>
          <w:bCs/>
          <w:sz w:val="16"/>
          <w:szCs w:val="16"/>
        </w:rPr>
      </w:pPr>
    </w:p>
    <w:p w:rsidR="00D04DC9" w:rsidRPr="00A2108E" w:rsidRDefault="00D04DC9" w:rsidP="00D04DC9">
      <w:pPr>
        <w:rPr>
          <w:b/>
          <w:bCs/>
          <w:sz w:val="18"/>
          <w:szCs w:val="18"/>
          <w:u w:val="single"/>
        </w:rPr>
      </w:pPr>
      <w:r w:rsidRPr="00A2108E">
        <w:rPr>
          <w:b/>
          <w:bCs/>
          <w:sz w:val="18"/>
          <w:szCs w:val="18"/>
        </w:rPr>
        <w:tab/>
      </w:r>
      <w:r w:rsidRPr="00A2108E">
        <w:rPr>
          <w:b/>
          <w:bCs/>
          <w:sz w:val="18"/>
          <w:szCs w:val="18"/>
        </w:rPr>
        <w:tab/>
      </w:r>
      <w:r w:rsidRPr="00A2108E">
        <w:rPr>
          <w:b/>
          <w:bCs/>
          <w:sz w:val="18"/>
          <w:szCs w:val="18"/>
          <w:u w:val="single"/>
        </w:rPr>
        <w:t>ИСПОЛНИТЕЛЬ</w:t>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u w:val="single"/>
        </w:rPr>
        <w:t>ЗАКАЗЧИК</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27"/>
        <w:gridCol w:w="4728"/>
      </w:tblGrid>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b/>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b/>
                <w:sz w:val="16"/>
                <w:szCs w:val="16"/>
              </w:rPr>
            </w:pPr>
            <w:r w:rsidRPr="00961C67">
              <w:rPr>
                <w:b/>
                <w:sz w:val="16"/>
                <w:szCs w:val="16"/>
              </w:rPr>
              <w:t>АО «Газпром газораспределение Орел»</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b/>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Юридический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Почтовый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ИНН</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5700000020</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КПП</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575301001</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Расчетный счет</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BC1368">
              <w:rPr>
                <w:sz w:val="16"/>
                <w:szCs w:val="16"/>
              </w:rPr>
              <w:t>407028</w:t>
            </w:r>
            <w:r>
              <w:rPr>
                <w:sz w:val="16"/>
                <w:szCs w:val="16"/>
              </w:rPr>
              <w:t>10905220001267</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Банк</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roofErr w:type="gramStart"/>
            <w:r>
              <w:rPr>
                <w:sz w:val="16"/>
                <w:szCs w:val="16"/>
              </w:rPr>
              <w:t>Воронежский</w:t>
            </w:r>
            <w:proofErr w:type="gramEnd"/>
            <w:r w:rsidRPr="00961C67">
              <w:rPr>
                <w:sz w:val="16"/>
                <w:szCs w:val="16"/>
              </w:rPr>
              <w:t xml:space="preserve"> филиал АБ «РОССИЯ»</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БИК</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0</w:t>
            </w:r>
            <w:r>
              <w:rPr>
                <w:sz w:val="16"/>
                <w:szCs w:val="16"/>
              </w:rPr>
              <w:t>42007677</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Корреспондентский счет</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r w:rsidRPr="00961C67">
              <w:rPr>
                <w:sz w:val="16"/>
                <w:szCs w:val="16"/>
              </w:rPr>
              <w:t>301</w:t>
            </w:r>
            <w:r>
              <w:rPr>
                <w:sz w:val="16"/>
                <w:szCs w:val="16"/>
              </w:rPr>
              <w:t>01810300000000677</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jc w:val="both"/>
              <w:rPr>
                <w:sz w:val="16"/>
                <w:szCs w:val="16"/>
              </w:rPr>
            </w:pPr>
          </w:p>
        </w:tc>
      </w:tr>
      <w:tr w:rsidR="00D04DC9" w:rsidRPr="00961C67" w:rsidTr="00D04DC9">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r w:rsidRPr="00961C67">
              <w:rPr>
                <w:sz w:val="16"/>
                <w:szCs w:val="16"/>
              </w:rPr>
              <w:t>Адрес банка</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p>
        </w:tc>
      </w:tr>
      <w:tr w:rsidR="00D04DC9" w:rsidRPr="00961C67" w:rsidTr="00D04DC9">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r w:rsidRPr="00961C67">
              <w:rPr>
                <w:sz w:val="16"/>
                <w:szCs w:val="16"/>
              </w:rPr>
              <w:t>Факс</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r>
              <w:rPr>
                <w:sz w:val="16"/>
                <w:szCs w:val="16"/>
              </w:rPr>
              <w:t>(4862)41-68-05</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p>
        </w:tc>
      </w:tr>
      <w:tr w:rsidR="00D04DC9" w:rsidRPr="00961C67" w:rsidTr="00D04DC9">
        <w:tc>
          <w:tcPr>
            <w:tcW w:w="2093"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r w:rsidRPr="00961C67">
              <w:rPr>
                <w:sz w:val="16"/>
                <w:szCs w:val="16"/>
              </w:rPr>
              <w:t>Телефон</w:t>
            </w:r>
          </w:p>
        </w:tc>
        <w:tc>
          <w:tcPr>
            <w:tcW w:w="3827"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r>
              <w:rPr>
                <w:sz w:val="16"/>
                <w:szCs w:val="16"/>
              </w:rPr>
              <w:t>(4862) 20-19-50, 43-49-04</w:t>
            </w:r>
          </w:p>
        </w:tc>
        <w:tc>
          <w:tcPr>
            <w:tcW w:w="4728" w:type="dxa"/>
            <w:tcBorders>
              <w:top w:val="single" w:sz="4" w:space="0" w:color="auto"/>
              <w:left w:val="single" w:sz="4" w:space="0" w:color="auto"/>
              <w:bottom w:val="single" w:sz="4" w:space="0" w:color="auto"/>
              <w:right w:val="single" w:sz="4" w:space="0" w:color="auto"/>
            </w:tcBorders>
            <w:vAlign w:val="center"/>
          </w:tcPr>
          <w:p w:rsidR="00D04DC9" w:rsidRPr="00961C67" w:rsidRDefault="00D04DC9" w:rsidP="00D04DC9">
            <w:pPr>
              <w:rPr>
                <w:sz w:val="16"/>
                <w:szCs w:val="16"/>
              </w:rPr>
            </w:pPr>
          </w:p>
        </w:tc>
      </w:tr>
    </w:tbl>
    <w:p w:rsidR="00D04DC9" w:rsidRDefault="00D04DC9" w:rsidP="00D04DC9">
      <w:pPr>
        <w:jc w:val="center"/>
        <w:rPr>
          <w:b/>
          <w:bCs/>
          <w:sz w:val="18"/>
          <w:szCs w:val="18"/>
        </w:rPr>
      </w:pPr>
      <w:r>
        <w:rPr>
          <w:b/>
          <w:bCs/>
          <w:sz w:val="18"/>
          <w:szCs w:val="18"/>
        </w:rPr>
        <w:t>10</w:t>
      </w:r>
      <w:r w:rsidRPr="0006561A">
        <w:rPr>
          <w:b/>
          <w:bCs/>
          <w:sz w:val="18"/>
          <w:szCs w:val="18"/>
        </w:rPr>
        <w:t>. Подписи сторон</w:t>
      </w:r>
    </w:p>
    <w:p w:rsidR="00D04DC9" w:rsidRPr="0006561A" w:rsidRDefault="00D04DC9" w:rsidP="00D04DC9">
      <w:pPr>
        <w:jc w:val="center"/>
        <w:rPr>
          <w:b/>
          <w:bCs/>
          <w:sz w:val="18"/>
          <w:szCs w:val="18"/>
        </w:rPr>
      </w:pPr>
    </w:p>
    <w:p w:rsidR="00D04DC9" w:rsidRPr="00D46602" w:rsidRDefault="00D04DC9" w:rsidP="00D04DC9">
      <w:pPr>
        <w:rPr>
          <w:b/>
          <w:bCs/>
          <w:sz w:val="18"/>
          <w:szCs w:val="18"/>
          <w:lang w:val="en-US"/>
        </w:rPr>
      </w:pPr>
      <w:r w:rsidRPr="00D46602">
        <w:rPr>
          <w:b/>
          <w:bCs/>
          <w:sz w:val="18"/>
          <w:szCs w:val="18"/>
        </w:rPr>
        <w:t>«ИСПОЛНИТЕЛЬ»</w:t>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lang w:val="en-US"/>
        </w:rPr>
        <w:tab/>
      </w:r>
      <w:r w:rsidRPr="00D46602">
        <w:rPr>
          <w:b/>
          <w:bCs/>
          <w:sz w:val="18"/>
          <w:szCs w:val="18"/>
        </w:rPr>
        <w:t xml:space="preserve">  «ЗАКАЗЧИК»</w:t>
      </w:r>
    </w:p>
    <w:p w:rsidR="00D04DC9" w:rsidRPr="008A31BD" w:rsidRDefault="00D04DC9" w:rsidP="00D04DC9">
      <w:pPr>
        <w:rPr>
          <w:b/>
          <w:bCs/>
          <w:sz w:val="8"/>
          <w:szCs w:val="8"/>
          <w:lang w:val="en-US"/>
        </w:rPr>
      </w:pPr>
    </w:p>
    <w:tbl>
      <w:tblPr>
        <w:tblW w:w="10598" w:type="dxa"/>
        <w:tblLayout w:type="fixed"/>
        <w:tblLook w:val="01E0"/>
      </w:tblPr>
      <w:tblGrid>
        <w:gridCol w:w="2268"/>
        <w:gridCol w:w="3600"/>
        <w:gridCol w:w="1800"/>
        <w:gridCol w:w="2930"/>
      </w:tblGrid>
      <w:tr w:rsidR="00D04DC9" w:rsidTr="00D04DC9">
        <w:trPr>
          <w:trHeight w:val="231"/>
        </w:trPr>
        <w:tc>
          <w:tcPr>
            <w:tcW w:w="2268" w:type="dxa"/>
          </w:tcPr>
          <w:p w:rsidR="00D04DC9" w:rsidRDefault="00D04DC9" w:rsidP="00D04DC9">
            <w:pPr>
              <w:jc w:val="right"/>
              <w:rPr>
                <w:b/>
                <w:bCs/>
                <w:sz w:val="20"/>
                <w:szCs w:val="20"/>
              </w:rPr>
            </w:pPr>
            <w:r>
              <w:rPr>
                <w:b/>
                <w:bCs/>
                <w:sz w:val="20"/>
                <w:szCs w:val="20"/>
              </w:rPr>
              <w:t>_________________</w:t>
            </w:r>
          </w:p>
        </w:tc>
        <w:tc>
          <w:tcPr>
            <w:tcW w:w="3600" w:type="dxa"/>
          </w:tcPr>
          <w:p w:rsidR="00D04DC9" w:rsidRDefault="00D04DC9" w:rsidP="00D04DC9">
            <w:pPr>
              <w:rPr>
                <w:b/>
                <w:bCs/>
                <w:sz w:val="20"/>
                <w:szCs w:val="20"/>
              </w:rPr>
            </w:pPr>
            <w:r>
              <w:rPr>
                <w:b/>
                <w:bCs/>
                <w:sz w:val="20"/>
                <w:szCs w:val="20"/>
              </w:rPr>
              <w:t xml:space="preserve"> </w:t>
            </w:r>
          </w:p>
        </w:tc>
        <w:tc>
          <w:tcPr>
            <w:tcW w:w="1800" w:type="dxa"/>
          </w:tcPr>
          <w:p w:rsidR="00D04DC9" w:rsidRDefault="00D04DC9" w:rsidP="00D04DC9">
            <w:pPr>
              <w:jc w:val="right"/>
              <w:rPr>
                <w:b/>
                <w:bCs/>
                <w:sz w:val="20"/>
                <w:szCs w:val="20"/>
              </w:rPr>
            </w:pPr>
            <w:r>
              <w:rPr>
                <w:b/>
                <w:bCs/>
                <w:sz w:val="20"/>
                <w:szCs w:val="20"/>
                <w:lang w:val="en-US"/>
              </w:rPr>
              <w:t>________</w:t>
            </w:r>
            <w:r>
              <w:rPr>
                <w:b/>
                <w:bCs/>
                <w:sz w:val="20"/>
                <w:szCs w:val="20"/>
              </w:rPr>
              <w:t>______</w:t>
            </w:r>
          </w:p>
        </w:tc>
        <w:tc>
          <w:tcPr>
            <w:tcW w:w="2930" w:type="dxa"/>
          </w:tcPr>
          <w:p w:rsidR="00D04DC9" w:rsidRDefault="00D04DC9" w:rsidP="00D04DC9">
            <w:pPr>
              <w:rPr>
                <w:b/>
                <w:bCs/>
                <w:sz w:val="20"/>
                <w:szCs w:val="20"/>
              </w:rPr>
            </w:pPr>
            <w:r>
              <w:rPr>
                <w:b/>
                <w:bCs/>
                <w:sz w:val="20"/>
                <w:szCs w:val="20"/>
              </w:rPr>
              <w:t xml:space="preserve"> </w:t>
            </w:r>
          </w:p>
        </w:tc>
      </w:tr>
    </w:tbl>
    <w:p w:rsidR="00D04DC9" w:rsidRDefault="00D04DC9" w:rsidP="00F12420"/>
    <w:sectPr w:rsidR="00D04DC9" w:rsidSect="005E1A0E">
      <w:pgSz w:w="11906" w:h="16838"/>
      <w:pgMar w:top="426"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04DC9"/>
    <w:rsid w:val="00013FEF"/>
    <w:rsid w:val="000F26C7"/>
    <w:rsid w:val="003573FB"/>
    <w:rsid w:val="005B5BB9"/>
    <w:rsid w:val="005E1A0E"/>
    <w:rsid w:val="007A74F0"/>
    <w:rsid w:val="00D04DC9"/>
    <w:rsid w:val="00D407DF"/>
    <w:rsid w:val="00D92883"/>
    <w:rsid w:val="00F12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9"/>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4DC9"/>
    <w:rPr>
      <w:color w:val="0000FF"/>
      <w:u w:val="single"/>
    </w:rPr>
  </w:style>
  <w:style w:type="character" w:customStyle="1" w:styleId="105pt0pt">
    <w:name w:val="Основной текст + 10;5 pt;Интервал 0 pt"/>
    <w:basedOn w:val="a0"/>
    <w:rsid w:val="00D9288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o5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2110</Words>
  <Characters>12029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3</cp:revision>
  <dcterms:created xsi:type="dcterms:W3CDTF">2020-08-26T07:11:00Z</dcterms:created>
  <dcterms:modified xsi:type="dcterms:W3CDTF">2020-08-26T08:25:00Z</dcterms:modified>
</cp:coreProperties>
</file>